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EA582" w14:textId="77777777" w:rsidR="00BD2A69" w:rsidRDefault="00BD2A69" w:rsidP="005F51D7">
      <w:pPr>
        <w:pBdr>
          <w:bottom w:val="single" w:sz="12" w:space="1" w:color="auto"/>
        </w:pBdr>
        <w:spacing w:before="1"/>
        <w:rPr>
          <w:b/>
          <w:sz w:val="32"/>
        </w:rPr>
      </w:pPr>
    </w:p>
    <w:p w14:paraId="74B1087B" w14:textId="7225C6D2" w:rsidR="00B54417" w:rsidRPr="00994378" w:rsidRDefault="00B54417" w:rsidP="005F51D7">
      <w:pPr>
        <w:jc w:val="center"/>
        <w:rPr>
          <w:rFonts w:ascii="Work Sans" w:hAnsi="Work Sans" w:cs="Arial"/>
          <w:b/>
          <w:bCs/>
          <w:iCs/>
          <w:color w:val="009999"/>
          <w:sz w:val="28"/>
          <w:szCs w:val="28"/>
        </w:rPr>
      </w:pPr>
      <w:r w:rsidRPr="00994378">
        <w:rPr>
          <w:rFonts w:ascii="Work Sans" w:hAnsi="Work Sans" w:cs="Arial"/>
          <w:b/>
          <w:bCs/>
          <w:iCs/>
          <w:color w:val="009999"/>
          <w:sz w:val="28"/>
          <w:szCs w:val="28"/>
        </w:rPr>
        <w:t>DIPLÔME INTER-UNIVERSITAIRE</w:t>
      </w:r>
    </w:p>
    <w:p w14:paraId="67C42C01" w14:textId="77777777" w:rsidR="00B54417" w:rsidRPr="00994378" w:rsidRDefault="00B54417" w:rsidP="005F51D7">
      <w:pPr>
        <w:pStyle w:val="Titre"/>
        <w:ind w:left="2373" w:right="2221" w:firstLine="187"/>
        <w:rPr>
          <w:sz w:val="28"/>
          <w:szCs w:val="28"/>
        </w:rPr>
      </w:pPr>
      <w:proofErr w:type="gramStart"/>
      <w:r w:rsidRPr="00994378">
        <w:rPr>
          <w:sz w:val="28"/>
          <w:szCs w:val="28"/>
        </w:rPr>
        <w:t>de</w:t>
      </w:r>
      <w:proofErr w:type="gramEnd"/>
      <w:r w:rsidRPr="00994378">
        <w:rPr>
          <w:sz w:val="28"/>
          <w:szCs w:val="28"/>
        </w:rPr>
        <w:t xml:space="preserve"> Chirurgie Mini-invasive</w:t>
      </w:r>
    </w:p>
    <w:p w14:paraId="7EBC5D2A" w14:textId="6BD92017" w:rsidR="00B15978" w:rsidRPr="00994378" w:rsidRDefault="00B54417" w:rsidP="00B54417">
      <w:pPr>
        <w:pStyle w:val="Corpsdetexte"/>
        <w:pBdr>
          <w:bottom w:val="single" w:sz="12" w:space="1" w:color="auto"/>
        </w:pBdr>
        <w:jc w:val="center"/>
        <w:rPr>
          <w:b/>
          <w:spacing w:val="-2"/>
          <w:sz w:val="28"/>
          <w:szCs w:val="28"/>
        </w:rPr>
      </w:pPr>
      <w:r w:rsidRPr="00994378">
        <w:rPr>
          <w:b/>
          <w:spacing w:val="-2"/>
          <w:sz w:val="28"/>
          <w:szCs w:val="28"/>
        </w:rPr>
        <w:t>2024/2025</w:t>
      </w:r>
    </w:p>
    <w:p w14:paraId="19B840D5" w14:textId="23E9E7DB" w:rsidR="005F51D7" w:rsidRDefault="005F51D7" w:rsidP="000D54F1">
      <w:pPr>
        <w:spacing w:before="120"/>
        <w:jc w:val="center"/>
        <w:rPr>
          <w:rFonts w:ascii="Arial" w:hAnsi="Arial" w:cs="Arial"/>
          <w:b/>
          <w:bCs/>
          <w:i/>
          <w:iCs/>
          <w:color w:val="009999"/>
          <w:sz w:val="32"/>
          <w:szCs w:val="32"/>
        </w:rPr>
      </w:pPr>
      <w:r w:rsidRPr="005F51D7">
        <w:rPr>
          <w:rFonts w:ascii="Arial" w:hAnsi="Arial" w:cs="Arial"/>
          <w:b/>
          <w:bCs/>
          <w:i/>
          <w:iCs/>
          <w:color w:val="009999"/>
          <w:sz w:val="32"/>
          <w:szCs w:val="32"/>
        </w:rPr>
        <w:t>Première session du 27 au 31 Janvier 2025</w:t>
      </w:r>
    </w:p>
    <w:p w14:paraId="64B36D03" w14:textId="77777777" w:rsidR="00C205A4" w:rsidRDefault="00C205A4" w:rsidP="000D54F1">
      <w:pPr>
        <w:spacing w:before="120"/>
        <w:jc w:val="center"/>
        <w:rPr>
          <w:rFonts w:ascii="Arial" w:hAnsi="Arial" w:cs="Arial"/>
          <w:b/>
          <w:bCs/>
          <w:i/>
          <w:iCs/>
          <w:color w:val="009999"/>
          <w:sz w:val="32"/>
          <w:szCs w:val="32"/>
        </w:rPr>
      </w:pPr>
    </w:p>
    <w:p w14:paraId="20F93BA7" w14:textId="77777777" w:rsidR="00C205A4" w:rsidRPr="005F51D7" w:rsidRDefault="00C205A4" w:rsidP="00C205A4">
      <w:pPr>
        <w:jc w:val="center"/>
        <w:rPr>
          <w:rFonts w:ascii="Arial" w:hAnsi="Arial" w:cs="Arial"/>
          <w:b/>
          <w:bCs/>
          <w:i/>
          <w:iCs/>
          <w:color w:val="FF0000"/>
          <w:sz w:val="32"/>
          <w:szCs w:val="32"/>
        </w:rPr>
      </w:pPr>
      <w:r w:rsidRPr="005F51D7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En distanciel - au moyen de l’application ZOOM</w:t>
      </w:r>
    </w:p>
    <w:p w14:paraId="5A4E8A5F" w14:textId="77777777" w:rsidR="00C205A4" w:rsidRPr="005F51D7" w:rsidRDefault="00C205A4" w:rsidP="00C205A4">
      <w:pPr>
        <w:pStyle w:val="NormalWeb"/>
        <w:spacing w:before="0" w:beforeAutospacing="0" w:after="0" w:afterAutospacing="0"/>
        <w:rPr>
          <w:rFonts w:ascii="Work Sans Light" w:hAnsi="Work Sans Light" w:cs="Arial"/>
          <w:b/>
          <w:i/>
          <w:color w:val="FF0000"/>
          <w:lang w:val="fr-CA"/>
        </w:rPr>
      </w:pPr>
      <w:r>
        <w:rPr>
          <w:rFonts w:ascii="Work Sans Light" w:hAnsi="Work Sans Light" w:cs="Arial"/>
          <w:b/>
          <w:i/>
          <w:color w:val="FF0000"/>
          <w:lang w:val="fr-CA"/>
        </w:rPr>
        <w:t xml:space="preserve">           </w:t>
      </w:r>
      <w:r w:rsidRPr="00B773E5">
        <w:rPr>
          <w:rFonts w:ascii="Work Sans Light" w:hAnsi="Work Sans Light" w:cs="Arial"/>
          <w:b/>
          <w:i/>
          <w:color w:val="FF0000"/>
          <w:lang w:val="fr-CA"/>
        </w:rPr>
        <w:t xml:space="preserve">Lien </w:t>
      </w:r>
      <w:proofErr w:type="gramStart"/>
      <w:r w:rsidRPr="00B773E5">
        <w:rPr>
          <w:rFonts w:ascii="Work Sans Light" w:hAnsi="Work Sans Light" w:cs="Arial"/>
          <w:b/>
          <w:i/>
          <w:color w:val="FF0000"/>
          <w:lang w:val="fr-CA"/>
        </w:rPr>
        <w:t>ZOOM  :</w:t>
      </w:r>
      <w:proofErr w:type="gramEnd"/>
      <w:r>
        <w:fldChar w:fldCharType="begin"/>
      </w:r>
      <w:r>
        <w:instrText>HYPERLINK "https://zoom.us/j/"</w:instrText>
      </w:r>
      <w:r>
        <w:fldChar w:fldCharType="separate"/>
      </w:r>
      <w:r w:rsidRPr="001B048D">
        <w:rPr>
          <w:rStyle w:val="Lienhypertexte"/>
          <w:rFonts w:ascii="Work Sans Light" w:hAnsi="Work Sans Light" w:cs="Arial"/>
          <w:i/>
          <w:lang w:val="fr-CA"/>
        </w:rPr>
        <w:t>https://zoom.us/j/</w:t>
      </w:r>
      <w:r>
        <w:rPr>
          <w:rStyle w:val="Lienhypertexte"/>
          <w:rFonts w:ascii="Work Sans Light" w:hAnsi="Work Sans Light" w:cs="Arial"/>
          <w:i/>
          <w:lang w:val="fr-CA"/>
        </w:rPr>
        <w:fldChar w:fldCharType="end"/>
      </w:r>
      <w:r>
        <w:rPr>
          <w:rFonts w:ascii="Work Sans Light" w:hAnsi="Work Sans Light" w:cs="Arial"/>
          <w:i/>
          <w:color w:val="0000FF"/>
          <w:u w:val="single"/>
          <w:lang w:val="fr-CA"/>
        </w:rPr>
        <w:t>XXXXXXXXXXXXXXXXXXXXXXXXXXXXXXXXXXXXXXXXXXXXXXX</w:t>
      </w:r>
    </w:p>
    <w:p w14:paraId="38BDE024" w14:textId="77777777" w:rsidR="001A3B77" w:rsidRPr="005F51D7" w:rsidRDefault="001A3B77" w:rsidP="001A3B77">
      <w:pPr>
        <w:spacing w:before="120"/>
        <w:rPr>
          <w:rFonts w:ascii="Arial" w:hAnsi="Arial" w:cs="Arial"/>
          <w:b/>
          <w:bCs/>
          <w:i/>
          <w:iCs/>
          <w:color w:val="009999"/>
          <w:sz w:val="32"/>
          <w:szCs w:val="32"/>
        </w:rPr>
      </w:pPr>
    </w:p>
    <w:p w14:paraId="17E43A44" w14:textId="77777777" w:rsidR="00C205A4" w:rsidRPr="00FA6B06" w:rsidRDefault="00C205A4" w:rsidP="00C205A4">
      <w:pPr>
        <w:pStyle w:val="NormalWeb"/>
        <w:spacing w:before="0" w:beforeAutospacing="0" w:after="0" w:afterAutospacing="0"/>
        <w:jc w:val="center"/>
        <w:rPr>
          <w:rFonts w:ascii="Work Sans Light" w:hAnsi="Work Sans Light" w:cs="Arial"/>
          <w:i/>
          <w:color w:val="0000FF"/>
          <w:lang w:val="fr-CA"/>
        </w:rPr>
      </w:pPr>
      <w:r w:rsidRPr="00B773E5">
        <w:rPr>
          <w:rFonts w:ascii="Work Sans Light" w:hAnsi="Work Sans Light" w:cs="Arial"/>
          <w:b/>
          <w:i/>
          <w:color w:val="FF0000"/>
          <w:lang w:val="fr-CA"/>
        </w:rPr>
        <w:t>ID de réunion :</w:t>
      </w:r>
      <w:r w:rsidRPr="00B773E5">
        <w:rPr>
          <w:rFonts w:ascii="Work Sans Light" w:hAnsi="Work Sans Light" w:cs="Arial"/>
          <w:i/>
          <w:color w:val="FF0000"/>
          <w:lang w:val="fr-CA"/>
        </w:rPr>
        <w:t xml:space="preserve"> </w:t>
      </w:r>
      <w:hyperlink r:id="rId7" w:history="1">
        <w:r>
          <w:rPr>
            <w:rFonts w:ascii="Work Sans Light" w:hAnsi="Work Sans Light" w:cs="Arial"/>
            <w:i/>
            <w:color w:val="0000FF"/>
            <w:lang w:val="fr-CA"/>
          </w:rPr>
          <w:t>XXXXXXX</w:t>
        </w:r>
      </w:hyperlink>
      <w:r w:rsidRPr="00FA6B06">
        <w:rPr>
          <w:rFonts w:ascii="Work Sans Light" w:hAnsi="Work Sans Light" w:cs="Arial"/>
          <w:i/>
          <w:color w:val="0000FF"/>
          <w:lang w:val="fr-CA"/>
        </w:rPr>
        <w:br/>
      </w:r>
      <w:r w:rsidRPr="00B773E5">
        <w:rPr>
          <w:rFonts w:ascii="Work Sans Light" w:hAnsi="Work Sans Light" w:cs="Arial"/>
          <w:b/>
          <w:i/>
          <w:color w:val="FF0000"/>
          <w:lang w:val="fr-CA"/>
        </w:rPr>
        <w:t xml:space="preserve">Code secret : </w:t>
      </w:r>
      <w:r>
        <w:rPr>
          <w:rFonts w:ascii="Work Sans Light" w:hAnsi="Work Sans Light" w:cs="Arial"/>
          <w:i/>
          <w:color w:val="0000FF"/>
          <w:lang w:val="fr-CA"/>
        </w:rPr>
        <w:t>XXXXXX</w:t>
      </w:r>
    </w:p>
    <w:p w14:paraId="37D161BF" w14:textId="2D730144" w:rsidR="005F51D7" w:rsidRPr="005F51D7" w:rsidRDefault="005F51D7" w:rsidP="005F51D7">
      <w:pPr>
        <w:pStyle w:val="NormalWeb"/>
        <w:spacing w:before="0" w:beforeAutospacing="0" w:after="0" w:afterAutospacing="0"/>
        <w:rPr>
          <w:rFonts w:ascii="Work Sans Light" w:hAnsi="Work Sans Light" w:cs="Arial"/>
          <w:b/>
          <w:i/>
          <w:color w:val="FF0000"/>
          <w:lang w:val="fr-CA"/>
        </w:rPr>
      </w:pPr>
    </w:p>
    <w:p w14:paraId="43923CD6" w14:textId="77777777" w:rsidR="005F51D7" w:rsidRDefault="005F51D7" w:rsidP="00B54417">
      <w:pPr>
        <w:pStyle w:val="Corpsdetexte"/>
        <w:jc w:val="center"/>
        <w:rPr>
          <w:b/>
          <w:spacing w:val="-2"/>
          <w:sz w:val="32"/>
          <w:szCs w:val="20"/>
        </w:rPr>
      </w:pPr>
    </w:p>
    <w:tbl>
      <w:tblPr>
        <w:tblStyle w:val="TableNormal"/>
        <w:tblpPr w:leftFromText="141" w:rightFromText="141" w:vertAnchor="text" w:horzAnchor="margin" w:tblpYSpec="bottom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C205A4" w14:paraId="6F1D6AAF" w14:textId="77777777" w:rsidTr="00C205A4">
        <w:trPr>
          <w:trHeight w:val="279"/>
        </w:trPr>
        <w:tc>
          <w:tcPr>
            <w:tcW w:w="10910" w:type="dxa"/>
            <w:shd w:val="clear" w:color="auto" w:fill="C4DFB3"/>
          </w:tcPr>
          <w:p w14:paraId="3EF599E3" w14:textId="77777777" w:rsidR="00C205A4" w:rsidRPr="007F08BB" w:rsidRDefault="00C205A4" w:rsidP="00C205A4">
            <w:pPr>
              <w:pStyle w:val="TableParagraph"/>
              <w:spacing w:before="4"/>
              <w:ind w:left="20" w:right="1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7F08BB">
              <w:rPr>
                <w:b/>
                <w:bCs/>
                <w:i/>
                <w:color w:val="0000FF"/>
                <w:spacing w:val="-2"/>
                <w:sz w:val="28"/>
                <w:szCs w:val="28"/>
              </w:rPr>
              <w:t>TECHNIQUE DE BASE – MODULE COLORECTAL – HÉPATOBILIAIRE – SUS MÉSOCOLIQUE - CANCÉROLOGIE</w:t>
            </w:r>
          </w:p>
        </w:tc>
      </w:tr>
    </w:tbl>
    <w:p w14:paraId="08539D4D" w14:textId="77777777" w:rsidR="00DD6EEF" w:rsidRDefault="00DD6EEF" w:rsidP="00B54417">
      <w:pPr>
        <w:pStyle w:val="Corpsdetexte"/>
        <w:jc w:val="center"/>
        <w:rPr>
          <w:b/>
          <w:spacing w:val="-2"/>
          <w:sz w:val="32"/>
          <w:szCs w:val="20"/>
        </w:rPr>
      </w:pPr>
    </w:p>
    <w:tbl>
      <w:tblPr>
        <w:tblStyle w:val="TableNormal"/>
        <w:tblpPr w:leftFromText="141" w:rightFromText="141" w:vertAnchor="text" w:horzAnchor="margin" w:tblpY="1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7366DC" w14:paraId="60F0023F" w14:textId="77777777" w:rsidTr="007366DC">
        <w:trPr>
          <w:trHeight w:val="282"/>
        </w:trPr>
        <w:tc>
          <w:tcPr>
            <w:tcW w:w="10631" w:type="dxa"/>
            <w:shd w:val="clear" w:color="auto" w:fill="C4DFB3"/>
          </w:tcPr>
          <w:p w14:paraId="7F1843DA" w14:textId="77777777" w:rsidR="007366DC" w:rsidRPr="00971DBC" w:rsidRDefault="007366DC" w:rsidP="007366DC">
            <w:pPr>
              <w:pStyle w:val="TableParagraph"/>
              <w:spacing w:before="7"/>
              <w:ind w:left="0" w:right="10"/>
              <w:jc w:val="center"/>
              <w:rPr>
                <w:b/>
                <w:bCs/>
                <w:i/>
                <w:color w:val="0000FF"/>
                <w:spacing w:val="-2"/>
                <w:sz w:val="24"/>
                <w:szCs w:val="24"/>
              </w:rPr>
            </w:pPr>
            <w:r>
              <w:rPr>
                <w:b/>
                <w:bCs/>
                <w:i/>
                <w:color w:val="0000FF"/>
                <w:spacing w:val="-2"/>
                <w:sz w:val="28"/>
                <w:szCs w:val="28"/>
              </w:rPr>
              <w:t>GÉNÉRALITÉS</w:t>
            </w:r>
          </w:p>
        </w:tc>
      </w:tr>
    </w:tbl>
    <w:p w14:paraId="509E8711" w14:textId="77777777" w:rsidR="00745A27" w:rsidRPr="00994378" w:rsidRDefault="00745A27" w:rsidP="00B54417">
      <w:pPr>
        <w:pStyle w:val="Corpsdetexte"/>
        <w:jc w:val="center"/>
        <w:rPr>
          <w:b/>
          <w:spacing w:val="-2"/>
          <w:sz w:val="32"/>
          <w:szCs w:val="20"/>
        </w:rPr>
      </w:pPr>
    </w:p>
    <w:tbl>
      <w:tblPr>
        <w:tblStyle w:val="TableNormal"/>
        <w:tblpPr w:leftFromText="141" w:rightFromText="141" w:vertAnchor="page" w:horzAnchor="margin" w:tblpY="89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6693"/>
        <w:gridCol w:w="2410"/>
      </w:tblGrid>
      <w:tr w:rsidR="00075A78" w14:paraId="4C19CC7D" w14:textId="77777777" w:rsidTr="00075A78">
        <w:trPr>
          <w:trHeight w:val="280"/>
        </w:trPr>
        <w:tc>
          <w:tcPr>
            <w:tcW w:w="10627" w:type="dxa"/>
            <w:gridSpan w:val="3"/>
            <w:shd w:val="clear" w:color="auto" w:fill="DDE9F6"/>
          </w:tcPr>
          <w:p w14:paraId="3D143A9F" w14:textId="77777777" w:rsidR="00075A78" w:rsidRPr="00B34091" w:rsidRDefault="00075A78" w:rsidP="00075A78">
            <w:pPr>
              <w:pStyle w:val="TableParagraph"/>
              <w:spacing w:before="3" w:line="257" w:lineRule="exact"/>
              <w:ind w:left="851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Lundi</w:t>
            </w:r>
            <w:r>
              <w:rPr>
                <w:b/>
                <w:color w:val="0000FF"/>
                <w:spacing w:val="-8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27 janvier 2025 – Au moyen de l’application Zoom</w:t>
            </w:r>
          </w:p>
        </w:tc>
      </w:tr>
      <w:tr w:rsidR="00075A78" w14:paraId="41C164E4" w14:textId="77777777" w:rsidTr="00075A78">
        <w:trPr>
          <w:trHeight w:val="354"/>
        </w:trPr>
        <w:tc>
          <w:tcPr>
            <w:tcW w:w="1524" w:type="dxa"/>
          </w:tcPr>
          <w:p w14:paraId="14C6B260" w14:textId="77777777" w:rsidR="00075A78" w:rsidRDefault="00075A78" w:rsidP="00075A7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9h00-</w:t>
            </w:r>
            <w:r>
              <w:rPr>
                <w:spacing w:val="-4"/>
                <w:sz w:val="24"/>
              </w:rPr>
              <w:t>10h00</w:t>
            </w:r>
          </w:p>
        </w:tc>
        <w:tc>
          <w:tcPr>
            <w:tcW w:w="6693" w:type="dxa"/>
          </w:tcPr>
          <w:p w14:paraId="25B5D3FC" w14:textId="77777777" w:rsidR="00075A78" w:rsidRPr="003B28C8" w:rsidRDefault="00075A78" w:rsidP="00075A78">
            <w:pPr>
              <w:pStyle w:val="TableParagraph"/>
              <w:rPr>
                <w:iCs/>
                <w:sz w:val="24"/>
              </w:rPr>
            </w:pPr>
            <w:r w:rsidRPr="003B28C8">
              <w:rPr>
                <w:iCs/>
                <w:sz w:val="24"/>
              </w:rPr>
              <w:t>Présentation</w:t>
            </w:r>
            <w:r w:rsidRPr="003B28C8">
              <w:rPr>
                <w:iCs/>
                <w:spacing w:val="-9"/>
                <w:sz w:val="24"/>
              </w:rPr>
              <w:t xml:space="preserve"> </w:t>
            </w:r>
            <w:r w:rsidRPr="003B28C8">
              <w:rPr>
                <w:iCs/>
                <w:sz w:val="24"/>
              </w:rPr>
              <w:t>du DIU de Chirurgie Mini-invasive</w:t>
            </w:r>
            <w:r>
              <w:rPr>
                <w:iCs/>
                <w:sz w:val="24"/>
              </w:rPr>
              <w:t>.</w:t>
            </w:r>
          </w:p>
        </w:tc>
        <w:tc>
          <w:tcPr>
            <w:tcW w:w="2410" w:type="dxa"/>
          </w:tcPr>
          <w:p w14:paraId="4B922C7C" w14:textId="77777777" w:rsidR="00075A78" w:rsidRPr="00BD2A69" w:rsidRDefault="00075A78" w:rsidP="00075A78">
            <w:pPr>
              <w:pStyle w:val="TableParagraph"/>
              <w:ind w:left="0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 M. OUA</w:t>
            </w:r>
            <w:r>
              <w:rPr>
                <w:rFonts w:ascii="Calibri" w:hAnsi="Calibri" w:cs="Calibri"/>
                <w:iCs/>
                <w:sz w:val="24"/>
              </w:rPr>
              <w:t>Ï</w:t>
            </w:r>
            <w:r>
              <w:rPr>
                <w:iCs/>
                <w:sz w:val="24"/>
              </w:rPr>
              <w:t>SSI</w:t>
            </w:r>
          </w:p>
        </w:tc>
      </w:tr>
      <w:tr w:rsidR="00075A78" w14:paraId="24DA9981" w14:textId="77777777" w:rsidTr="00075A78">
        <w:trPr>
          <w:trHeight w:val="558"/>
        </w:trPr>
        <w:tc>
          <w:tcPr>
            <w:tcW w:w="1524" w:type="dxa"/>
          </w:tcPr>
          <w:p w14:paraId="3348627C" w14:textId="77777777" w:rsidR="00075A78" w:rsidRDefault="00075A78" w:rsidP="00075A7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10h30-12</w:t>
            </w:r>
            <w:r>
              <w:rPr>
                <w:spacing w:val="-4"/>
                <w:sz w:val="24"/>
              </w:rPr>
              <w:t>h30</w:t>
            </w:r>
          </w:p>
        </w:tc>
        <w:tc>
          <w:tcPr>
            <w:tcW w:w="6693" w:type="dxa"/>
          </w:tcPr>
          <w:p w14:paraId="7AF6F8D9" w14:textId="77777777" w:rsidR="00075A78" w:rsidRDefault="00075A78" w:rsidP="00075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Pré habilitation en chirurgie digestive – La récupération améliorée après chirurgie (RAAC).</w:t>
            </w:r>
          </w:p>
        </w:tc>
        <w:tc>
          <w:tcPr>
            <w:tcW w:w="2410" w:type="dxa"/>
          </w:tcPr>
          <w:p w14:paraId="6FB599CF" w14:textId="77777777" w:rsidR="00075A78" w:rsidRDefault="00075A78" w:rsidP="00075A78">
            <w:pPr>
              <w:pStyle w:val="TableParagraph"/>
              <w:ind w:left="0"/>
              <w:rPr>
                <w:sz w:val="24"/>
              </w:rPr>
            </w:pPr>
            <w:r w:rsidRPr="000523B6">
              <w:rPr>
                <w:iCs/>
                <w:sz w:val="24"/>
              </w:rPr>
              <w:t>A.</w:t>
            </w:r>
            <w:r>
              <w:rPr>
                <w:iCs/>
                <w:sz w:val="24"/>
              </w:rPr>
              <w:t xml:space="preserve"> </w:t>
            </w:r>
            <w:r w:rsidRPr="000523B6">
              <w:rPr>
                <w:iCs/>
                <w:sz w:val="24"/>
              </w:rPr>
              <w:t>VENARA</w:t>
            </w:r>
          </w:p>
        </w:tc>
      </w:tr>
      <w:tr w:rsidR="00075A78" w14:paraId="3404BBEE" w14:textId="77777777" w:rsidTr="00075A78">
        <w:trPr>
          <w:trHeight w:val="280"/>
        </w:trPr>
        <w:tc>
          <w:tcPr>
            <w:tcW w:w="10627" w:type="dxa"/>
            <w:gridSpan w:val="3"/>
            <w:shd w:val="clear" w:color="auto" w:fill="C4DFB3"/>
          </w:tcPr>
          <w:p w14:paraId="713FB4B7" w14:textId="77777777" w:rsidR="00075A78" w:rsidRPr="00B34091" w:rsidRDefault="00075A78" w:rsidP="00075A78">
            <w:pPr>
              <w:pStyle w:val="TableParagraph"/>
              <w:spacing w:before="4"/>
              <w:ind w:left="0" w:right="10"/>
              <w:jc w:val="center"/>
              <w:rPr>
                <w:i/>
                <w:color w:val="0000FF"/>
                <w:spacing w:val="-2"/>
              </w:rPr>
            </w:pPr>
            <w:bookmarkStart w:id="0" w:name="_Hlk168321137"/>
            <w:r w:rsidRPr="00B34091">
              <w:rPr>
                <w:i/>
                <w:color w:val="0000FF"/>
                <w:spacing w:val="-2"/>
              </w:rPr>
              <w:t>Déjeuner</w:t>
            </w:r>
          </w:p>
        </w:tc>
      </w:tr>
      <w:bookmarkEnd w:id="0"/>
      <w:tr w:rsidR="00075A78" w14:paraId="6C1D345C" w14:textId="77777777" w:rsidTr="00075A78">
        <w:trPr>
          <w:trHeight w:val="354"/>
        </w:trPr>
        <w:tc>
          <w:tcPr>
            <w:tcW w:w="1524" w:type="dxa"/>
          </w:tcPr>
          <w:p w14:paraId="34AA5F38" w14:textId="77777777" w:rsidR="00075A78" w:rsidRDefault="00075A78" w:rsidP="00075A7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13h30-14h30</w:t>
            </w:r>
          </w:p>
        </w:tc>
        <w:tc>
          <w:tcPr>
            <w:tcW w:w="6693" w:type="dxa"/>
          </w:tcPr>
          <w:p w14:paraId="0713C54F" w14:textId="77777777" w:rsidR="00075A78" w:rsidRDefault="00075A78" w:rsidP="00075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Installation du Malade ;</w:t>
            </w:r>
          </w:p>
          <w:p w14:paraId="1C8512A3" w14:textId="77777777" w:rsidR="00075A78" w:rsidRDefault="00075A78" w:rsidP="00075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Les techniques de base en </w:t>
            </w:r>
            <w:proofErr w:type="spellStart"/>
            <w:r>
              <w:rPr>
                <w:sz w:val="24"/>
              </w:rPr>
              <w:t>Coeliochirurgie</w:t>
            </w:r>
            <w:proofErr w:type="spellEnd"/>
            <w:r>
              <w:rPr>
                <w:sz w:val="24"/>
              </w:rPr>
              <w:t> ;</w:t>
            </w:r>
          </w:p>
          <w:p w14:paraId="3828ADC3" w14:textId="77777777" w:rsidR="00075A78" w:rsidRDefault="00075A78" w:rsidP="00075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Différentes techniques de mise en place des trocarts, technique ouverte, fermée (avantage et risque de chaque technique).</w:t>
            </w:r>
          </w:p>
        </w:tc>
        <w:tc>
          <w:tcPr>
            <w:tcW w:w="2410" w:type="dxa"/>
          </w:tcPr>
          <w:p w14:paraId="0B9EF4AC" w14:textId="77777777" w:rsidR="00075A78" w:rsidRDefault="00075A78" w:rsidP="00075A78">
            <w:pPr>
              <w:pStyle w:val="TableParagraph"/>
              <w:rPr>
                <w:sz w:val="24"/>
              </w:rPr>
            </w:pPr>
            <w:r>
              <w:rPr>
                <w:iCs/>
                <w:sz w:val="24"/>
              </w:rPr>
              <w:t>M. OUA</w:t>
            </w:r>
            <w:r>
              <w:rPr>
                <w:rFonts w:ascii="Calibri" w:hAnsi="Calibri" w:cs="Calibri"/>
                <w:iCs/>
                <w:sz w:val="24"/>
              </w:rPr>
              <w:t>Ï</w:t>
            </w:r>
            <w:r>
              <w:rPr>
                <w:iCs/>
                <w:sz w:val="24"/>
              </w:rPr>
              <w:t>SSI</w:t>
            </w:r>
          </w:p>
        </w:tc>
      </w:tr>
      <w:tr w:rsidR="00075A78" w14:paraId="2C975E68" w14:textId="77777777" w:rsidTr="00075A78">
        <w:trPr>
          <w:trHeight w:val="280"/>
        </w:trPr>
        <w:tc>
          <w:tcPr>
            <w:tcW w:w="10627" w:type="dxa"/>
            <w:gridSpan w:val="3"/>
            <w:shd w:val="clear" w:color="auto" w:fill="C4DFB3"/>
          </w:tcPr>
          <w:p w14:paraId="376EB15F" w14:textId="77777777" w:rsidR="00075A78" w:rsidRPr="003B28C8" w:rsidRDefault="00075A78" w:rsidP="00075A78">
            <w:pPr>
              <w:pStyle w:val="TableParagraph"/>
              <w:spacing w:before="7"/>
              <w:ind w:left="426" w:right="10"/>
              <w:jc w:val="center"/>
              <w:rPr>
                <w:i/>
                <w:sz w:val="32"/>
                <w:szCs w:val="32"/>
              </w:rPr>
            </w:pPr>
            <w:bookmarkStart w:id="1" w:name="_Hlk168394759"/>
            <w:r>
              <w:rPr>
                <w:b/>
                <w:bCs/>
                <w:i/>
                <w:color w:val="0000FF"/>
                <w:spacing w:val="-2"/>
                <w:sz w:val="32"/>
                <w:szCs w:val="32"/>
              </w:rPr>
              <w:t xml:space="preserve">CHIRURGIE COLORECTALE - </w:t>
            </w:r>
            <w:r w:rsidRPr="007F08BB">
              <w:rPr>
                <w:b/>
                <w:bCs/>
                <w:i/>
                <w:color w:val="0000FF"/>
                <w:spacing w:val="-2"/>
                <w:sz w:val="32"/>
                <w:szCs w:val="32"/>
              </w:rPr>
              <w:t>B</w:t>
            </w:r>
            <w:r>
              <w:rPr>
                <w:b/>
                <w:bCs/>
                <w:i/>
                <w:color w:val="0000FF"/>
                <w:spacing w:val="-2"/>
                <w:sz w:val="32"/>
                <w:szCs w:val="32"/>
              </w:rPr>
              <w:t>ASE</w:t>
            </w:r>
            <w:r w:rsidRPr="007F08BB">
              <w:rPr>
                <w:b/>
                <w:bCs/>
                <w:i/>
                <w:color w:val="0000FF"/>
                <w:spacing w:val="-2"/>
                <w:sz w:val="32"/>
                <w:szCs w:val="32"/>
              </w:rPr>
              <w:t xml:space="preserve"> </w:t>
            </w:r>
            <w:r>
              <w:rPr>
                <w:b/>
                <w:bCs/>
                <w:i/>
                <w:color w:val="0000FF"/>
                <w:spacing w:val="-2"/>
                <w:sz w:val="32"/>
                <w:szCs w:val="32"/>
              </w:rPr>
              <w:t>ANATOMIQUE</w:t>
            </w:r>
          </w:p>
        </w:tc>
      </w:tr>
      <w:bookmarkEnd w:id="1"/>
      <w:tr w:rsidR="00075A78" w14:paraId="0947C781" w14:textId="77777777" w:rsidTr="00075A78">
        <w:trPr>
          <w:trHeight w:val="352"/>
        </w:trPr>
        <w:tc>
          <w:tcPr>
            <w:tcW w:w="1524" w:type="dxa"/>
          </w:tcPr>
          <w:p w14:paraId="460D8DE7" w14:textId="77777777" w:rsidR="00075A78" w:rsidRDefault="00075A78" w:rsidP="00075A7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14h30-16h30</w:t>
            </w:r>
          </w:p>
        </w:tc>
        <w:tc>
          <w:tcPr>
            <w:tcW w:w="6693" w:type="dxa"/>
          </w:tcPr>
          <w:p w14:paraId="1109B3C2" w14:textId="77777777" w:rsidR="00075A78" w:rsidRDefault="00075A78" w:rsidP="00075A7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Chirurgie colorectale ;</w:t>
            </w:r>
          </w:p>
          <w:p w14:paraId="3C41CEFA" w14:textId="77777777" w:rsidR="00075A78" w:rsidRDefault="00075A78" w:rsidP="00075A7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Résection colique gauche, droite.</w:t>
            </w:r>
          </w:p>
        </w:tc>
        <w:tc>
          <w:tcPr>
            <w:tcW w:w="2410" w:type="dxa"/>
          </w:tcPr>
          <w:p w14:paraId="43AE1AD2" w14:textId="77777777" w:rsidR="00075A78" w:rsidRDefault="00075A78" w:rsidP="00075A7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N. CHISTOU</w:t>
            </w:r>
          </w:p>
        </w:tc>
      </w:tr>
      <w:tr w:rsidR="00075A78" w14:paraId="123F6638" w14:textId="77777777" w:rsidTr="00075A78">
        <w:trPr>
          <w:trHeight w:val="354"/>
        </w:trPr>
        <w:tc>
          <w:tcPr>
            <w:tcW w:w="1524" w:type="dxa"/>
          </w:tcPr>
          <w:p w14:paraId="21BD51D8" w14:textId="77777777" w:rsidR="00075A78" w:rsidRDefault="00075A78" w:rsidP="00075A7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16h45-17h30</w:t>
            </w:r>
          </w:p>
        </w:tc>
        <w:tc>
          <w:tcPr>
            <w:tcW w:w="6693" w:type="dxa"/>
          </w:tcPr>
          <w:p w14:paraId="76F984DC" w14:textId="77777777" w:rsidR="00075A78" w:rsidRDefault="00075A78" w:rsidP="00075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Technique d’abaissement de l’angle colique gauche ;</w:t>
            </w:r>
          </w:p>
          <w:p w14:paraId="5D6AF15E" w14:textId="77777777" w:rsidR="00075A78" w:rsidRDefault="00075A78" w:rsidP="00075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Conservation de l’artère colique supérieure gauche.</w:t>
            </w:r>
          </w:p>
        </w:tc>
        <w:tc>
          <w:tcPr>
            <w:tcW w:w="2410" w:type="dxa"/>
          </w:tcPr>
          <w:p w14:paraId="6ABA9051" w14:textId="77777777" w:rsidR="00075A78" w:rsidRDefault="00075A78" w:rsidP="00075A78">
            <w:pPr>
              <w:pStyle w:val="TableParagraph"/>
              <w:rPr>
                <w:sz w:val="24"/>
              </w:rPr>
            </w:pPr>
            <w:r>
              <w:rPr>
                <w:iCs/>
                <w:sz w:val="24"/>
              </w:rPr>
              <w:t>M. OUA</w:t>
            </w:r>
            <w:r>
              <w:rPr>
                <w:rFonts w:ascii="Calibri" w:hAnsi="Calibri" w:cs="Calibri"/>
                <w:iCs/>
                <w:sz w:val="24"/>
              </w:rPr>
              <w:t>Ï</w:t>
            </w:r>
            <w:r>
              <w:rPr>
                <w:iCs/>
                <w:sz w:val="24"/>
              </w:rPr>
              <w:t>SSI</w:t>
            </w:r>
          </w:p>
        </w:tc>
      </w:tr>
    </w:tbl>
    <w:p w14:paraId="561C7433" w14:textId="77777777" w:rsidR="00B15978" w:rsidRDefault="00B15978">
      <w:pPr>
        <w:pStyle w:val="Corpsdetexte"/>
        <w:rPr>
          <w:b/>
          <w:sz w:val="32"/>
          <w:szCs w:val="32"/>
        </w:rPr>
      </w:pPr>
    </w:p>
    <w:p w14:paraId="11515B4D" w14:textId="77777777" w:rsidR="001332A6" w:rsidRDefault="001332A6">
      <w:pPr>
        <w:pStyle w:val="Corpsdetexte"/>
        <w:rPr>
          <w:b/>
          <w:sz w:val="32"/>
          <w:szCs w:val="32"/>
        </w:rPr>
      </w:pPr>
    </w:p>
    <w:p w14:paraId="19FB4A19" w14:textId="77777777" w:rsidR="001332A6" w:rsidRDefault="001332A6">
      <w:pPr>
        <w:pStyle w:val="Corpsdetexte"/>
        <w:rPr>
          <w:b/>
          <w:sz w:val="32"/>
          <w:szCs w:val="32"/>
        </w:rPr>
      </w:pPr>
    </w:p>
    <w:p w14:paraId="62463123" w14:textId="77777777" w:rsidR="001332A6" w:rsidRPr="00B34091" w:rsidRDefault="001332A6">
      <w:pPr>
        <w:pStyle w:val="Corpsdetexte"/>
        <w:rPr>
          <w:b/>
          <w:sz w:val="32"/>
          <w:szCs w:val="32"/>
        </w:rPr>
      </w:pPr>
    </w:p>
    <w:p w14:paraId="087E16F0" w14:textId="77777777" w:rsidR="003721C8" w:rsidRDefault="003721C8">
      <w:pPr>
        <w:rPr>
          <w:sz w:val="24"/>
        </w:rPr>
      </w:pPr>
    </w:p>
    <w:p w14:paraId="102545C6" w14:textId="77777777" w:rsidR="00B15978" w:rsidRDefault="00B15978" w:rsidP="008413B1">
      <w:pPr>
        <w:ind w:left="426"/>
        <w:rPr>
          <w:sz w:val="24"/>
        </w:rPr>
      </w:pPr>
    </w:p>
    <w:tbl>
      <w:tblPr>
        <w:tblStyle w:val="TableNormal"/>
        <w:tblpPr w:leftFromText="141" w:rightFromText="141" w:vertAnchor="text" w:horzAnchor="margin" w:tblpY="-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825BD0" w14:paraId="2A63860C" w14:textId="77777777" w:rsidTr="00825BD0">
        <w:trPr>
          <w:trHeight w:val="282"/>
        </w:trPr>
        <w:tc>
          <w:tcPr>
            <w:tcW w:w="10631" w:type="dxa"/>
            <w:shd w:val="clear" w:color="auto" w:fill="C4DFB3"/>
          </w:tcPr>
          <w:p w14:paraId="7932BC02" w14:textId="77777777" w:rsidR="00825BD0" w:rsidRPr="002D667D" w:rsidRDefault="00825BD0" w:rsidP="00825BD0">
            <w:pPr>
              <w:pStyle w:val="TableParagraph"/>
              <w:spacing w:before="7"/>
              <w:ind w:left="0" w:right="10"/>
              <w:jc w:val="center"/>
              <w:rPr>
                <w:b/>
                <w:bCs/>
                <w:i/>
                <w:color w:val="0000FF"/>
                <w:spacing w:val="-2"/>
                <w:sz w:val="28"/>
                <w:szCs w:val="28"/>
              </w:rPr>
            </w:pPr>
            <w:r>
              <w:rPr>
                <w:b/>
                <w:bCs/>
                <w:i/>
                <w:color w:val="0000FF"/>
                <w:spacing w:val="-2"/>
                <w:sz w:val="28"/>
                <w:szCs w:val="28"/>
              </w:rPr>
              <w:t>CHIRURGIE COLORECTALE – CANCER DU RECTUM</w:t>
            </w:r>
          </w:p>
        </w:tc>
      </w:tr>
    </w:tbl>
    <w:tbl>
      <w:tblPr>
        <w:tblStyle w:val="TableNormal"/>
        <w:tblpPr w:leftFromText="141" w:rightFromText="141" w:vertAnchor="page" w:horzAnchor="margin" w:tblpY="30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6693"/>
        <w:gridCol w:w="2410"/>
      </w:tblGrid>
      <w:tr w:rsidR="00825BD0" w14:paraId="4C36235A" w14:textId="77777777" w:rsidTr="00825BD0">
        <w:trPr>
          <w:trHeight w:val="282"/>
        </w:trPr>
        <w:tc>
          <w:tcPr>
            <w:tcW w:w="10627" w:type="dxa"/>
            <w:gridSpan w:val="3"/>
            <w:shd w:val="clear" w:color="auto" w:fill="DDE9F6"/>
          </w:tcPr>
          <w:p w14:paraId="7BA035A0" w14:textId="77777777" w:rsidR="00825BD0" w:rsidRDefault="00825BD0" w:rsidP="00825BD0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Mardi</w:t>
            </w:r>
            <w:r>
              <w:rPr>
                <w:b/>
                <w:color w:val="0000FF"/>
                <w:spacing w:val="-8"/>
                <w:sz w:val="24"/>
              </w:rPr>
              <w:t xml:space="preserve"> 28 janvier</w:t>
            </w:r>
            <w:r>
              <w:rPr>
                <w:b/>
                <w:color w:val="0000FF"/>
                <w:spacing w:val="-9"/>
                <w:sz w:val="24"/>
              </w:rPr>
              <w:t xml:space="preserve"> </w:t>
            </w:r>
            <w:r>
              <w:rPr>
                <w:b/>
                <w:color w:val="0000FF"/>
                <w:spacing w:val="-4"/>
                <w:sz w:val="24"/>
              </w:rPr>
              <w:t>2025 – Au moyen de l’application Zoom</w:t>
            </w:r>
          </w:p>
        </w:tc>
      </w:tr>
      <w:tr w:rsidR="00825BD0" w14:paraId="6D07C713" w14:textId="77777777" w:rsidTr="00825BD0">
        <w:trPr>
          <w:trHeight w:val="354"/>
        </w:trPr>
        <w:tc>
          <w:tcPr>
            <w:tcW w:w="1524" w:type="dxa"/>
          </w:tcPr>
          <w:p w14:paraId="53F700A5" w14:textId="77777777" w:rsidR="00825BD0" w:rsidRDefault="00825BD0" w:rsidP="00825BD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9h00-10h00</w:t>
            </w:r>
          </w:p>
        </w:tc>
        <w:tc>
          <w:tcPr>
            <w:tcW w:w="6693" w:type="dxa"/>
          </w:tcPr>
          <w:p w14:paraId="45E0A8AF" w14:textId="77777777" w:rsidR="00825BD0" w:rsidRDefault="00825BD0" w:rsidP="00825BD0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Proctectomie</w:t>
            </w:r>
            <w:proofErr w:type="spellEnd"/>
            <w:r>
              <w:rPr>
                <w:sz w:val="24"/>
              </w:rPr>
              <w:t xml:space="preserve"> extra-fasciale du rectum par voie coelioscopique ;</w:t>
            </w:r>
          </w:p>
          <w:p w14:paraId="56B42D3F" w14:textId="77777777" w:rsidR="00825BD0" w:rsidRDefault="00825BD0" w:rsidP="00825BD0">
            <w:pPr>
              <w:pStyle w:val="TableParagraph"/>
              <w:tabs>
                <w:tab w:val="left" w:pos="5700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Technique coelioscopique par voie haute (indications, résultats et situations difficiles).</w:t>
            </w:r>
          </w:p>
        </w:tc>
        <w:tc>
          <w:tcPr>
            <w:tcW w:w="2410" w:type="dxa"/>
          </w:tcPr>
          <w:p w14:paraId="5938A466" w14:textId="77777777" w:rsidR="00825BD0" w:rsidRDefault="00825BD0" w:rsidP="00825BD0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E. DUCHALAIS</w:t>
            </w:r>
          </w:p>
        </w:tc>
      </w:tr>
      <w:tr w:rsidR="00825BD0" w14:paraId="79994E23" w14:textId="77777777" w:rsidTr="00825BD0">
        <w:trPr>
          <w:trHeight w:val="352"/>
        </w:trPr>
        <w:tc>
          <w:tcPr>
            <w:tcW w:w="1524" w:type="dxa"/>
          </w:tcPr>
          <w:p w14:paraId="5E6D24ED" w14:textId="77777777" w:rsidR="00825BD0" w:rsidRDefault="00825BD0" w:rsidP="00825BD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10h00-11h00</w:t>
            </w:r>
          </w:p>
        </w:tc>
        <w:tc>
          <w:tcPr>
            <w:tcW w:w="6693" w:type="dxa"/>
          </w:tcPr>
          <w:p w14:paraId="1C2E9036" w14:textId="77777777" w:rsidR="00825BD0" w:rsidRDefault="00825BD0" w:rsidP="00825BD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Protectomie</w:t>
            </w:r>
            <w:proofErr w:type="spellEnd"/>
            <w:r>
              <w:rPr>
                <w:sz w:val="24"/>
              </w:rPr>
              <w:t xml:space="preserve"> par voie basse (indications et résultats).</w:t>
            </w:r>
          </w:p>
        </w:tc>
        <w:tc>
          <w:tcPr>
            <w:tcW w:w="2410" w:type="dxa"/>
          </w:tcPr>
          <w:p w14:paraId="415F219D" w14:textId="77777777" w:rsidR="00825BD0" w:rsidRDefault="00825BD0" w:rsidP="00825BD0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B. </w:t>
            </w:r>
            <w:r w:rsidRPr="000523B6">
              <w:rPr>
                <w:color w:val="000000"/>
                <w:spacing w:val="-2"/>
                <w:sz w:val="24"/>
              </w:rPr>
              <w:t>BADIC</w:t>
            </w:r>
          </w:p>
        </w:tc>
      </w:tr>
      <w:tr w:rsidR="00825BD0" w14:paraId="575E673C" w14:textId="77777777" w:rsidTr="00825BD0">
        <w:trPr>
          <w:trHeight w:val="354"/>
        </w:trPr>
        <w:tc>
          <w:tcPr>
            <w:tcW w:w="1524" w:type="dxa"/>
          </w:tcPr>
          <w:p w14:paraId="09578735" w14:textId="77777777" w:rsidR="00825BD0" w:rsidRDefault="00825BD0" w:rsidP="00825BD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11h15-12h15</w:t>
            </w:r>
          </w:p>
        </w:tc>
        <w:tc>
          <w:tcPr>
            <w:tcW w:w="6693" w:type="dxa"/>
          </w:tcPr>
          <w:p w14:paraId="7DEAC4B5" w14:textId="77777777" w:rsidR="00825BD0" w:rsidRDefault="00825BD0" w:rsidP="00825BD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Exérèse des tumeurs par voie basse (indications et résultats).</w:t>
            </w:r>
          </w:p>
        </w:tc>
        <w:tc>
          <w:tcPr>
            <w:tcW w:w="2410" w:type="dxa"/>
          </w:tcPr>
          <w:p w14:paraId="32894665" w14:textId="77777777" w:rsidR="00825BD0" w:rsidRDefault="00825BD0" w:rsidP="00825BD0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E. DUCHALAIS</w:t>
            </w:r>
          </w:p>
        </w:tc>
      </w:tr>
      <w:tr w:rsidR="00825BD0" w14:paraId="52FA6677" w14:textId="77777777" w:rsidTr="00825BD0">
        <w:trPr>
          <w:trHeight w:val="280"/>
        </w:trPr>
        <w:tc>
          <w:tcPr>
            <w:tcW w:w="10627" w:type="dxa"/>
            <w:gridSpan w:val="3"/>
            <w:shd w:val="clear" w:color="auto" w:fill="C4DFB3"/>
          </w:tcPr>
          <w:p w14:paraId="5BAB3AC4" w14:textId="77777777" w:rsidR="00825BD0" w:rsidRPr="001B04FA" w:rsidRDefault="00825BD0" w:rsidP="00825BD0">
            <w:pPr>
              <w:pStyle w:val="TableParagraph"/>
              <w:spacing w:before="4"/>
              <w:ind w:left="0" w:right="10"/>
              <w:jc w:val="center"/>
              <w:rPr>
                <w:i/>
                <w:color w:val="0000FF"/>
                <w:spacing w:val="-2"/>
                <w:sz w:val="18"/>
              </w:rPr>
            </w:pPr>
            <w:bookmarkStart w:id="2" w:name="_Hlk168323672"/>
            <w:r w:rsidRPr="007F08BB">
              <w:rPr>
                <w:i/>
                <w:color w:val="0000FF"/>
                <w:spacing w:val="-2"/>
              </w:rPr>
              <w:t>Déjeuner</w:t>
            </w:r>
          </w:p>
        </w:tc>
      </w:tr>
      <w:bookmarkEnd w:id="2"/>
      <w:tr w:rsidR="00825BD0" w14:paraId="5EEB5521" w14:textId="77777777" w:rsidTr="00825BD0">
        <w:trPr>
          <w:trHeight w:val="546"/>
        </w:trPr>
        <w:tc>
          <w:tcPr>
            <w:tcW w:w="1524" w:type="dxa"/>
          </w:tcPr>
          <w:p w14:paraId="6B39C755" w14:textId="77777777" w:rsidR="00825BD0" w:rsidRDefault="00825BD0" w:rsidP="00825BD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13h45-14h45</w:t>
            </w:r>
          </w:p>
        </w:tc>
        <w:tc>
          <w:tcPr>
            <w:tcW w:w="6693" w:type="dxa"/>
          </w:tcPr>
          <w:p w14:paraId="22A0FB7F" w14:textId="77777777" w:rsidR="00825BD0" w:rsidRDefault="00825BD0" w:rsidP="00825BD0">
            <w:pPr>
              <w:pStyle w:val="TableParagraph"/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Amputation abdomino-pelvienne (abord périnéal premier) par voie coelioscopique – Abord par voie haute.</w:t>
            </w:r>
          </w:p>
        </w:tc>
        <w:tc>
          <w:tcPr>
            <w:tcW w:w="2410" w:type="dxa"/>
          </w:tcPr>
          <w:p w14:paraId="14DCF51B" w14:textId="77777777" w:rsidR="00825BD0" w:rsidRDefault="00825BD0" w:rsidP="00825BD0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BADIC</w:t>
            </w:r>
          </w:p>
          <w:p w14:paraId="7BB3C899" w14:textId="77777777" w:rsidR="00825BD0" w:rsidRDefault="00825BD0" w:rsidP="00825BD0">
            <w:pPr>
              <w:pStyle w:val="TableParagraph"/>
              <w:rPr>
                <w:sz w:val="24"/>
              </w:rPr>
            </w:pPr>
          </w:p>
          <w:p w14:paraId="3B2393D6" w14:textId="77777777" w:rsidR="00825BD0" w:rsidRDefault="00825BD0" w:rsidP="00825BD0">
            <w:pPr>
              <w:pStyle w:val="TableParagraph"/>
              <w:rPr>
                <w:sz w:val="24"/>
              </w:rPr>
            </w:pPr>
          </w:p>
        </w:tc>
      </w:tr>
      <w:tr w:rsidR="00825BD0" w14:paraId="21B7B7C4" w14:textId="77777777" w:rsidTr="00825BD0">
        <w:trPr>
          <w:trHeight w:val="357"/>
        </w:trPr>
        <w:tc>
          <w:tcPr>
            <w:tcW w:w="1524" w:type="dxa"/>
          </w:tcPr>
          <w:p w14:paraId="052DAB68" w14:textId="77777777" w:rsidR="00825BD0" w:rsidRDefault="00825BD0" w:rsidP="00825BD0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15h00-16h00</w:t>
            </w:r>
          </w:p>
        </w:tc>
        <w:tc>
          <w:tcPr>
            <w:tcW w:w="6693" w:type="dxa"/>
          </w:tcPr>
          <w:p w14:paraId="44157525" w14:textId="77777777" w:rsidR="00825BD0" w:rsidRDefault="00825BD0" w:rsidP="00825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Résultats fonctionnels et les modalités du traitement.</w:t>
            </w:r>
          </w:p>
        </w:tc>
        <w:tc>
          <w:tcPr>
            <w:tcW w:w="2410" w:type="dxa"/>
          </w:tcPr>
          <w:p w14:paraId="063BE769" w14:textId="77777777" w:rsidR="00825BD0" w:rsidRPr="009353FC" w:rsidRDefault="00825BD0" w:rsidP="00825BD0">
            <w:pPr>
              <w:pStyle w:val="TableParagraph"/>
              <w:spacing w:before="3"/>
              <w:ind w:left="0"/>
              <w:rPr>
                <w:color w:val="000000"/>
                <w:spacing w:val="-2"/>
                <w:sz w:val="24"/>
              </w:rPr>
            </w:pPr>
            <w:r w:rsidRPr="009353FC">
              <w:rPr>
                <w:color w:val="000000"/>
                <w:spacing w:val="-2"/>
                <w:sz w:val="24"/>
              </w:rPr>
              <w:t>V. BRIDOUX</w:t>
            </w:r>
          </w:p>
          <w:p w14:paraId="432947E3" w14:textId="77777777" w:rsidR="00825BD0" w:rsidRDefault="00825BD0" w:rsidP="00825BD0">
            <w:pPr>
              <w:pStyle w:val="TableParagraph"/>
              <w:ind w:left="360"/>
              <w:rPr>
                <w:sz w:val="24"/>
              </w:rPr>
            </w:pPr>
          </w:p>
        </w:tc>
      </w:tr>
      <w:tr w:rsidR="00825BD0" w14:paraId="6AD56B28" w14:textId="77777777" w:rsidTr="00825BD0">
        <w:trPr>
          <w:trHeight w:val="352"/>
        </w:trPr>
        <w:tc>
          <w:tcPr>
            <w:tcW w:w="1524" w:type="dxa"/>
          </w:tcPr>
          <w:p w14:paraId="2011AE0D" w14:textId="39B0D7C8" w:rsidR="00825BD0" w:rsidRDefault="00825BD0" w:rsidP="00825BD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790A74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h00-17h00</w:t>
            </w:r>
          </w:p>
        </w:tc>
        <w:tc>
          <w:tcPr>
            <w:tcW w:w="6693" w:type="dxa"/>
          </w:tcPr>
          <w:p w14:paraId="614EE603" w14:textId="77777777" w:rsidR="00825BD0" w:rsidRDefault="00825BD0" w:rsidP="00825BD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Index de déprivation socio-économique et la prise en charge d’un cancer du rectum ;</w:t>
            </w:r>
          </w:p>
        </w:tc>
        <w:tc>
          <w:tcPr>
            <w:tcW w:w="2410" w:type="dxa"/>
          </w:tcPr>
          <w:p w14:paraId="2ADAF142" w14:textId="77777777" w:rsidR="00825BD0" w:rsidRPr="009353FC" w:rsidRDefault="00825BD0" w:rsidP="00825BD0">
            <w:pPr>
              <w:pStyle w:val="TableParagraph"/>
              <w:spacing w:before="3"/>
              <w:ind w:left="0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A. </w:t>
            </w:r>
            <w:r w:rsidRPr="009353FC">
              <w:rPr>
                <w:color w:val="000000"/>
                <w:spacing w:val="-2"/>
                <w:sz w:val="24"/>
              </w:rPr>
              <w:t>ALVES</w:t>
            </w:r>
          </w:p>
          <w:p w14:paraId="2C664798" w14:textId="77777777" w:rsidR="00825BD0" w:rsidRDefault="00825BD0" w:rsidP="00825BD0">
            <w:pPr>
              <w:pStyle w:val="TableParagraph"/>
              <w:spacing w:before="3"/>
              <w:ind w:left="0"/>
              <w:rPr>
                <w:sz w:val="24"/>
              </w:rPr>
            </w:pPr>
          </w:p>
        </w:tc>
      </w:tr>
    </w:tbl>
    <w:p w14:paraId="328CB3B9" w14:textId="4F9CC875" w:rsidR="001A3B77" w:rsidRPr="00825BD0" w:rsidRDefault="001A3B77" w:rsidP="00825BD0">
      <w:pPr>
        <w:tabs>
          <w:tab w:val="left" w:pos="1800"/>
        </w:tabs>
        <w:rPr>
          <w:sz w:val="24"/>
        </w:rPr>
      </w:pPr>
    </w:p>
    <w:p w14:paraId="337FB9A8" w14:textId="77777777" w:rsidR="001A3B77" w:rsidRDefault="001A3B77">
      <w:pPr>
        <w:pStyle w:val="Corpsdetexte"/>
        <w:rPr>
          <w:b/>
          <w:sz w:val="36"/>
        </w:rPr>
      </w:pPr>
    </w:p>
    <w:tbl>
      <w:tblPr>
        <w:tblStyle w:val="TableNormal"/>
        <w:tblpPr w:leftFromText="141" w:rightFromText="141" w:vertAnchor="text" w:horzAnchor="margin" w:tblpY="-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9"/>
      </w:tblGrid>
      <w:tr w:rsidR="00825BD0" w14:paraId="2C66F438" w14:textId="77777777" w:rsidTr="00825BD0">
        <w:trPr>
          <w:trHeight w:val="282"/>
        </w:trPr>
        <w:tc>
          <w:tcPr>
            <w:tcW w:w="10489" w:type="dxa"/>
            <w:shd w:val="clear" w:color="auto" w:fill="C4DFB3"/>
          </w:tcPr>
          <w:p w14:paraId="4B699431" w14:textId="23661988" w:rsidR="00825BD0" w:rsidRPr="00971DBC" w:rsidRDefault="00825BD0" w:rsidP="00825BD0">
            <w:pPr>
              <w:pStyle w:val="TableParagraph"/>
              <w:spacing w:before="7"/>
              <w:ind w:left="426" w:right="10"/>
              <w:rPr>
                <w:b/>
                <w:bCs/>
                <w:i/>
                <w:sz w:val="28"/>
                <w:szCs w:val="28"/>
              </w:rPr>
            </w:pPr>
            <w:r w:rsidRPr="00971DBC">
              <w:rPr>
                <w:b/>
                <w:bCs/>
                <w:i/>
                <w:color w:val="0000FF"/>
                <w:spacing w:val="-2"/>
                <w:sz w:val="28"/>
                <w:szCs w:val="28"/>
              </w:rPr>
              <w:t xml:space="preserve">                                          </w:t>
            </w:r>
            <w:r w:rsidR="0096787D">
              <w:rPr>
                <w:b/>
                <w:bCs/>
                <w:i/>
                <w:color w:val="0000FF"/>
                <w:spacing w:val="-2"/>
                <w:sz w:val="28"/>
                <w:szCs w:val="28"/>
              </w:rPr>
              <w:t xml:space="preserve">CHIRURGIE </w:t>
            </w:r>
            <w:r w:rsidRPr="00971DBC">
              <w:rPr>
                <w:b/>
                <w:bCs/>
                <w:i/>
                <w:color w:val="0000FF"/>
                <w:spacing w:val="-2"/>
                <w:sz w:val="28"/>
                <w:szCs w:val="28"/>
              </w:rPr>
              <w:t xml:space="preserve">  HÉPATOBILIAIRE</w:t>
            </w:r>
          </w:p>
        </w:tc>
      </w:tr>
    </w:tbl>
    <w:p w14:paraId="5FEA9E3B" w14:textId="77777777" w:rsidR="001A3B77" w:rsidRDefault="001A3B77">
      <w:pPr>
        <w:pStyle w:val="Corpsdetexte"/>
        <w:rPr>
          <w:b/>
          <w:sz w:val="36"/>
        </w:rPr>
      </w:pPr>
    </w:p>
    <w:p w14:paraId="16CC340C" w14:textId="77777777" w:rsidR="001A3B77" w:rsidRDefault="001A3B77">
      <w:pPr>
        <w:pStyle w:val="Corpsdetexte"/>
        <w:rPr>
          <w:b/>
          <w:sz w:val="36"/>
        </w:rPr>
      </w:pPr>
    </w:p>
    <w:tbl>
      <w:tblPr>
        <w:tblStyle w:val="TableNormal"/>
        <w:tblpPr w:leftFromText="141" w:rightFromText="141" w:vertAnchor="text" w:horzAnchor="margin" w:tblpY="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6663"/>
        <w:gridCol w:w="2409"/>
      </w:tblGrid>
      <w:tr w:rsidR="001332A6" w14:paraId="63F0FB61" w14:textId="77777777" w:rsidTr="001332A6">
        <w:trPr>
          <w:trHeight w:val="282"/>
        </w:trPr>
        <w:tc>
          <w:tcPr>
            <w:tcW w:w="10631" w:type="dxa"/>
            <w:gridSpan w:val="3"/>
            <w:shd w:val="clear" w:color="auto" w:fill="DDE9F6"/>
          </w:tcPr>
          <w:p w14:paraId="70CF8367" w14:textId="77777777" w:rsidR="001332A6" w:rsidRDefault="001332A6" w:rsidP="001332A6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proofErr w:type="gramStart"/>
            <w:r w:rsidRPr="00994378">
              <w:rPr>
                <w:b/>
                <w:color w:val="0000FF"/>
                <w:sz w:val="24"/>
              </w:rPr>
              <w:t>Mercredi  29</w:t>
            </w:r>
            <w:proofErr w:type="gramEnd"/>
            <w:r>
              <w:rPr>
                <w:b/>
                <w:color w:val="0000FF"/>
                <w:spacing w:val="-6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Janvier</w:t>
            </w:r>
            <w:r>
              <w:rPr>
                <w:b/>
                <w:color w:val="0000FF"/>
                <w:spacing w:val="-8"/>
                <w:sz w:val="24"/>
              </w:rPr>
              <w:t xml:space="preserve"> </w:t>
            </w:r>
            <w:r>
              <w:rPr>
                <w:b/>
                <w:color w:val="0000FF"/>
                <w:spacing w:val="-4"/>
                <w:sz w:val="24"/>
              </w:rPr>
              <w:t>2025 – Au moyen de l’application Zoom</w:t>
            </w:r>
          </w:p>
        </w:tc>
      </w:tr>
      <w:tr w:rsidR="001332A6" w14:paraId="5E32CE5C" w14:textId="77777777" w:rsidTr="001332A6">
        <w:trPr>
          <w:trHeight w:val="558"/>
        </w:trPr>
        <w:tc>
          <w:tcPr>
            <w:tcW w:w="1559" w:type="dxa"/>
          </w:tcPr>
          <w:p w14:paraId="2EE8A6E9" w14:textId="77777777" w:rsidR="001332A6" w:rsidRDefault="001332A6" w:rsidP="001332A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9h00-10h00</w:t>
            </w:r>
          </w:p>
        </w:tc>
        <w:tc>
          <w:tcPr>
            <w:tcW w:w="6663" w:type="dxa"/>
          </w:tcPr>
          <w:p w14:paraId="2E57F6FC" w14:textId="77777777" w:rsidR="001332A6" w:rsidRDefault="001332A6" w:rsidP="001332A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Lithiase de la voie biliaire, prise en charge par voie coelioscopique.</w:t>
            </w:r>
          </w:p>
        </w:tc>
        <w:tc>
          <w:tcPr>
            <w:tcW w:w="2409" w:type="dxa"/>
          </w:tcPr>
          <w:p w14:paraId="7FAB002E" w14:textId="259A9BFB" w:rsidR="001332A6" w:rsidRDefault="001332A6" w:rsidP="001332A6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D. FUKS</w:t>
            </w:r>
          </w:p>
        </w:tc>
      </w:tr>
      <w:tr w:rsidR="001332A6" w14:paraId="3FB6BE13" w14:textId="77777777" w:rsidTr="001332A6">
        <w:trPr>
          <w:trHeight w:val="352"/>
        </w:trPr>
        <w:tc>
          <w:tcPr>
            <w:tcW w:w="1559" w:type="dxa"/>
          </w:tcPr>
          <w:p w14:paraId="5E237DC1" w14:textId="77777777" w:rsidR="001332A6" w:rsidRDefault="001332A6" w:rsidP="001332A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10h00-11h00</w:t>
            </w:r>
          </w:p>
        </w:tc>
        <w:tc>
          <w:tcPr>
            <w:tcW w:w="6663" w:type="dxa"/>
          </w:tcPr>
          <w:p w14:paraId="129C4941" w14:textId="77777777" w:rsidR="001332A6" w:rsidRDefault="001332A6" w:rsidP="001332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Place de la coelioscopie dans la chirurgie hépatique (quelle hépatectomie par voie coelioscopique, indications et résultats).</w:t>
            </w:r>
          </w:p>
        </w:tc>
        <w:tc>
          <w:tcPr>
            <w:tcW w:w="2409" w:type="dxa"/>
          </w:tcPr>
          <w:p w14:paraId="10B30AEC" w14:textId="375EBF21" w:rsidR="001332A6" w:rsidRDefault="001332A6" w:rsidP="001332A6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D. FUKS</w:t>
            </w:r>
          </w:p>
        </w:tc>
      </w:tr>
      <w:tr w:rsidR="001332A6" w14:paraId="0BBE4B61" w14:textId="77777777" w:rsidTr="001332A6">
        <w:trPr>
          <w:trHeight w:val="558"/>
        </w:trPr>
        <w:tc>
          <w:tcPr>
            <w:tcW w:w="1559" w:type="dxa"/>
          </w:tcPr>
          <w:p w14:paraId="60A6BD89" w14:textId="77777777" w:rsidR="001332A6" w:rsidRDefault="001332A6" w:rsidP="001332A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11h00-12h30</w:t>
            </w:r>
          </w:p>
        </w:tc>
        <w:tc>
          <w:tcPr>
            <w:tcW w:w="6663" w:type="dxa"/>
          </w:tcPr>
          <w:p w14:paraId="77C21A6A" w14:textId="77777777" w:rsidR="001332A6" w:rsidRDefault="001332A6" w:rsidP="001332A6">
            <w:pPr>
              <w:pStyle w:val="TableParagraph"/>
              <w:spacing w:before="0" w:line="257" w:lineRule="exact"/>
              <w:rPr>
                <w:sz w:val="24"/>
              </w:rPr>
            </w:pPr>
            <w:r>
              <w:rPr>
                <w:sz w:val="24"/>
              </w:rPr>
              <w:t>Place de la coelioscopie dans la chirurgie pancréatique (quelle pancréatectomie par voie coelioscopique, indications et résultats).</w:t>
            </w:r>
          </w:p>
        </w:tc>
        <w:tc>
          <w:tcPr>
            <w:tcW w:w="2409" w:type="dxa"/>
          </w:tcPr>
          <w:p w14:paraId="6C7C590E" w14:textId="77777777" w:rsidR="001332A6" w:rsidRDefault="001332A6" w:rsidP="001332A6">
            <w:pPr>
              <w:pStyle w:val="TableParagraph"/>
              <w:ind w:left="0"/>
              <w:rPr>
                <w:b/>
                <w:sz w:val="24"/>
              </w:rPr>
            </w:pPr>
          </w:p>
          <w:p w14:paraId="7971545C" w14:textId="77777777" w:rsidR="001332A6" w:rsidRDefault="001332A6" w:rsidP="001332A6">
            <w:pPr>
              <w:pStyle w:val="TableParagraph"/>
              <w:spacing w:before="0"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A. SACUNHA</w:t>
            </w:r>
          </w:p>
        </w:tc>
      </w:tr>
      <w:tr w:rsidR="001332A6" w14:paraId="08602176" w14:textId="77777777" w:rsidTr="001332A6">
        <w:trPr>
          <w:trHeight w:val="558"/>
        </w:trPr>
        <w:tc>
          <w:tcPr>
            <w:tcW w:w="1559" w:type="dxa"/>
          </w:tcPr>
          <w:p w14:paraId="1E5E88C1" w14:textId="77777777" w:rsidR="001332A6" w:rsidRDefault="001332A6" w:rsidP="001332A6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12h30-13h30</w:t>
            </w:r>
          </w:p>
        </w:tc>
        <w:tc>
          <w:tcPr>
            <w:tcW w:w="6663" w:type="dxa"/>
          </w:tcPr>
          <w:p w14:paraId="2BB116A7" w14:textId="77777777" w:rsidR="001332A6" w:rsidRDefault="001332A6" w:rsidP="001332A6">
            <w:pPr>
              <w:pStyle w:val="TableParagraph"/>
              <w:spacing w:before="0" w:line="257" w:lineRule="exact"/>
              <w:rPr>
                <w:sz w:val="24"/>
              </w:rPr>
            </w:pPr>
            <w:r>
              <w:rPr>
                <w:sz w:val="24"/>
              </w:rPr>
              <w:t>Place de la chirurgie robotique en chirurgie hépato-biliaire et pancréatique.</w:t>
            </w:r>
          </w:p>
        </w:tc>
        <w:tc>
          <w:tcPr>
            <w:tcW w:w="2409" w:type="dxa"/>
          </w:tcPr>
          <w:p w14:paraId="43BEC388" w14:textId="77777777" w:rsidR="001332A6" w:rsidRDefault="001332A6" w:rsidP="001332A6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A. SACUNHA</w:t>
            </w:r>
          </w:p>
        </w:tc>
      </w:tr>
      <w:tr w:rsidR="001332A6" w14:paraId="20925B25" w14:textId="77777777" w:rsidTr="001332A6">
        <w:trPr>
          <w:trHeight w:val="282"/>
        </w:trPr>
        <w:tc>
          <w:tcPr>
            <w:tcW w:w="10631" w:type="dxa"/>
            <w:gridSpan w:val="3"/>
            <w:shd w:val="clear" w:color="auto" w:fill="C4DFB3"/>
          </w:tcPr>
          <w:p w14:paraId="6AF0524E" w14:textId="77777777" w:rsidR="001332A6" w:rsidRPr="007F08BB" w:rsidRDefault="001332A6" w:rsidP="001332A6">
            <w:pPr>
              <w:pStyle w:val="TableParagraph"/>
              <w:spacing w:before="4"/>
              <w:ind w:left="0" w:right="10"/>
              <w:jc w:val="center"/>
              <w:rPr>
                <w:i/>
                <w:color w:val="0000FF"/>
                <w:spacing w:val="-2"/>
              </w:rPr>
            </w:pPr>
            <w:r w:rsidRPr="007F08BB">
              <w:rPr>
                <w:i/>
                <w:color w:val="0000FF"/>
                <w:spacing w:val="-2"/>
              </w:rPr>
              <w:t>Déjeuner</w:t>
            </w:r>
          </w:p>
        </w:tc>
      </w:tr>
      <w:tr w:rsidR="001332A6" w14:paraId="2F05550A" w14:textId="77777777" w:rsidTr="001332A6">
        <w:trPr>
          <w:trHeight w:val="282"/>
        </w:trPr>
        <w:tc>
          <w:tcPr>
            <w:tcW w:w="10631" w:type="dxa"/>
            <w:gridSpan w:val="3"/>
            <w:shd w:val="clear" w:color="auto" w:fill="C4DFB3"/>
          </w:tcPr>
          <w:p w14:paraId="29BF67FE" w14:textId="3E3DBDF8" w:rsidR="001332A6" w:rsidRPr="00971DBC" w:rsidRDefault="001332A6" w:rsidP="001332A6">
            <w:pPr>
              <w:pStyle w:val="TableParagraph"/>
              <w:spacing w:before="7"/>
              <w:ind w:left="0" w:right="10"/>
              <w:rPr>
                <w:b/>
                <w:bCs/>
                <w:i/>
                <w:color w:val="0000FF"/>
                <w:spacing w:val="-2"/>
                <w:sz w:val="24"/>
                <w:szCs w:val="24"/>
              </w:rPr>
            </w:pPr>
            <w:r w:rsidRPr="00971DBC">
              <w:rPr>
                <w:b/>
                <w:bCs/>
                <w:i/>
                <w:color w:val="0000FF"/>
                <w:spacing w:val="-2"/>
                <w:sz w:val="28"/>
                <w:szCs w:val="28"/>
              </w:rPr>
              <w:t xml:space="preserve">                                        </w:t>
            </w:r>
            <w:r>
              <w:rPr>
                <w:b/>
                <w:bCs/>
                <w:i/>
                <w:color w:val="0000FF"/>
                <w:spacing w:val="-2"/>
                <w:sz w:val="28"/>
                <w:szCs w:val="28"/>
              </w:rPr>
              <w:t xml:space="preserve">    </w:t>
            </w:r>
            <w:r w:rsidRPr="00971DBC">
              <w:rPr>
                <w:b/>
                <w:bCs/>
                <w:i/>
                <w:color w:val="0000FF"/>
                <w:spacing w:val="-2"/>
                <w:sz w:val="28"/>
                <w:szCs w:val="28"/>
              </w:rPr>
              <w:t xml:space="preserve">   </w:t>
            </w:r>
            <w:r>
              <w:rPr>
                <w:b/>
                <w:bCs/>
                <w:i/>
                <w:color w:val="0000FF"/>
                <w:spacing w:val="-2"/>
                <w:sz w:val="28"/>
                <w:szCs w:val="28"/>
              </w:rPr>
              <w:t>CHIRURGIE BARIATRIQUE</w:t>
            </w:r>
            <w:proofErr w:type="gramStart"/>
            <w:r w:rsidR="0096787D">
              <w:rPr>
                <w:b/>
                <w:bCs/>
                <w:i/>
                <w:color w:val="0000FF"/>
                <w:spacing w:val="-2"/>
                <w:sz w:val="28"/>
                <w:szCs w:val="28"/>
              </w:rPr>
              <w:t xml:space="preserve">- </w:t>
            </w:r>
            <w:r w:rsidR="0096787D" w:rsidRPr="00971DBC">
              <w:rPr>
                <w:b/>
                <w:bCs/>
                <w:i/>
                <w:color w:val="0000FF"/>
                <w:spacing w:val="-2"/>
                <w:sz w:val="28"/>
                <w:szCs w:val="28"/>
              </w:rPr>
              <w:t xml:space="preserve"> HÉPATOBILIAIRE</w:t>
            </w:r>
            <w:proofErr w:type="gramEnd"/>
          </w:p>
        </w:tc>
      </w:tr>
      <w:tr w:rsidR="001332A6" w14:paraId="3E1CCA19" w14:textId="77777777" w:rsidTr="001332A6">
        <w:trPr>
          <w:trHeight w:val="354"/>
        </w:trPr>
        <w:tc>
          <w:tcPr>
            <w:tcW w:w="1559" w:type="dxa"/>
          </w:tcPr>
          <w:p w14:paraId="7A9C2B55" w14:textId="77777777" w:rsidR="001332A6" w:rsidRDefault="001332A6" w:rsidP="001332A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14h30-15h30</w:t>
            </w:r>
          </w:p>
        </w:tc>
        <w:tc>
          <w:tcPr>
            <w:tcW w:w="6663" w:type="dxa"/>
          </w:tcPr>
          <w:p w14:paraId="54375FC0" w14:textId="77777777" w:rsidR="001332A6" w:rsidRDefault="001332A6" w:rsidP="001332A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Stratégie de la prise en charge des plaies biliaires ;</w:t>
            </w:r>
          </w:p>
          <w:p w14:paraId="6B613CF6" w14:textId="77777777" w:rsidR="001332A6" w:rsidRPr="00971DBC" w:rsidRDefault="001332A6" w:rsidP="001332A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Découverte en per opératoire lors d’une cholécystectomie coelioscopique.</w:t>
            </w:r>
          </w:p>
        </w:tc>
        <w:tc>
          <w:tcPr>
            <w:tcW w:w="2409" w:type="dxa"/>
          </w:tcPr>
          <w:p w14:paraId="0C6C9F02" w14:textId="3A0BD8FC" w:rsidR="001332A6" w:rsidRDefault="0096787D" w:rsidP="001332A6">
            <w:pPr>
              <w:pStyle w:val="TableParagraph"/>
              <w:rPr>
                <w:spacing w:val="-2"/>
                <w:sz w:val="24"/>
              </w:rPr>
            </w:pPr>
            <w:r w:rsidRPr="0096787D">
              <w:rPr>
                <w:color w:val="000000" w:themeColor="text1"/>
                <w:spacing w:val="-2"/>
                <w:sz w:val="24"/>
              </w:rPr>
              <w:t>P. BUCUR</w:t>
            </w:r>
          </w:p>
        </w:tc>
      </w:tr>
      <w:tr w:rsidR="001332A6" w14:paraId="51B5516D" w14:textId="77777777" w:rsidTr="001332A6">
        <w:trPr>
          <w:trHeight w:val="354"/>
        </w:trPr>
        <w:tc>
          <w:tcPr>
            <w:tcW w:w="1559" w:type="dxa"/>
          </w:tcPr>
          <w:p w14:paraId="7181E7A9" w14:textId="741358CC" w:rsidR="001332A6" w:rsidRDefault="001332A6" w:rsidP="001332A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20404F">
              <w:rPr>
                <w:sz w:val="24"/>
              </w:rPr>
              <w:t>5</w:t>
            </w:r>
            <w:r>
              <w:rPr>
                <w:sz w:val="24"/>
              </w:rPr>
              <w:t>h30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1</w:t>
            </w:r>
            <w:r w:rsidR="0020404F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h30</w:t>
            </w:r>
          </w:p>
        </w:tc>
        <w:tc>
          <w:tcPr>
            <w:tcW w:w="6663" w:type="dxa"/>
          </w:tcPr>
          <w:p w14:paraId="1FA142A5" w14:textId="77777777" w:rsidR="001332A6" w:rsidRPr="00971DBC" w:rsidRDefault="001332A6" w:rsidP="001332A6">
            <w:pPr>
              <w:pStyle w:val="TableParagraph"/>
              <w:rPr>
                <w:sz w:val="24"/>
                <w:szCs w:val="24"/>
              </w:rPr>
            </w:pPr>
            <w:r w:rsidRPr="00971DBC">
              <w:rPr>
                <w:sz w:val="24"/>
                <w:szCs w:val="24"/>
              </w:rPr>
              <w:t>La chirurgie bariatrique : les principales techniques ;</w:t>
            </w:r>
          </w:p>
          <w:p w14:paraId="08867E59" w14:textId="77777777" w:rsidR="001332A6" w:rsidRPr="00971DBC" w:rsidRDefault="001332A6" w:rsidP="001332A6">
            <w:pPr>
              <w:pStyle w:val="TableParagraph"/>
              <w:rPr>
                <w:sz w:val="28"/>
                <w:szCs w:val="28"/>
              </w:rPr>
            </w:pPr>
            <w:r w:rsidRPr="00971DBC">
              <w:rPr>
                <w:sz w:val="24"/>
                <w:szCs w:val="24"/>
              </w:rPr>
              <w:t>Les urgences post chirurgicales bariatriques à court, moyen et long terme</w:t>
            </w:r>
            <w:r w:rsidRPr="00971DBC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14:paraId="2AA9DDF9" w14:textId="77777777" w:rsidR="001332A6" w:rsidRDefault="001332A6" w:rsidP="001332A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H. TRANCHART</w:t>
            </w:r>
          </w:p>
        </w:tc>
      </w:tr>
      <w:tr w:rsidR="0020404F" w14:paraId="381E4673" w14:textId="77777777" w:rsidTr="001332A6">
        <w:trPr>
          <w:trHeight w:val="354"/>
        </w:trPr>
        <w:tc>
          <w:tcPr>
            <w:tcW w:w="1559" w:type="dxa"/>
          </w:tcPr>
          <w:p w14:paraId="5FD62693" w14:textId="341F65F2" w:rsidR="0020404F" w:rsidRDefault="0020404F" w:rsidP="001332A6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16h30-17h30</w:t>
            </w:r>
          </w:p>
        </w:tc>
        <w:tc>
          <w:tcPr>
            <w:tcW w:w="6663" w:type="dxa"/>
          </w:tcPr>
          <w:p w14:paraId="3592B8E8" w14:textId="5853946B" w:rsidR="0020404F" w:rsidRDefault="0020404F" w:rsidP="001332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Situations difficiles en chirurgie bariatrique</w:t>
            </w:r>
          </w:p>
        </w:tc>
        <w:tc>
          <w:tcPr>
            <w:tcW w:w="2409" w:type="dxa"/>
          </w:tcPr>
          <w:p w14:paraId="58CC7E83" w14:textId="39F57031" w:rsidR="0020404F" w:rsidRDefault="0020404F" w:rsidP="001332A6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H. TRANCHART</w:t>
            </w:r>
          </w:p>
        </w:tc>
      </w:tr>
      <w:tr w:rsidR="001332A6" w14:paraId="525EC0F5" w14:textId="77777777" w:rsidTr="001332A6">
        <w:trPr>
          <w:trHeight w:val="354"/>
        </w:trPr>
        <w:tc>
          <w:tcPr>
            <w:tcW w:w="1559" w:type="dxa"/>
          </w:tcPr>
          <w:p w14:paraId="3401B6BD" w14:textId="357FB397" w:rsidR="001332A6" w:rsidRDefault="001332A6" w:rsidP="001332A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AD590F"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h30-1</w:t>
            </w:r>
            <w:r w:rsidR="007366DC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h30</w:t>
            </w:r>
          </w:p>
        </w:tc>
        <w:tc>
          <w:tcPr>
            <w:tcW w:w="6663" w:type="dxa"/>
          </w:tcPr>
          <w:p w14:paraId="772D2430" w14:textId="77777777" w:rsidR="001332A6" w:rsidRDefault="001332A6" w:rsidP="001332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Comment fait-on une sleeve ? Les erreurs à ne pas commettre.</w:t>
            </w:r>
          </w:p>
          <w:p w14:paraId="4DA8894A" w14:textId="383916F0" w:rsidR="007366DC" w:rsidRDefault="007366DC" w:rsidP="007366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Comment fait-on un by-pass ? Les erreurs à ne pas commettre.</w:t>
            </w:r>
          </w:p>
          <w:p w14:paraId="40CC38F7" w14:textId="77777777" w:rsidR="007366DC" w:rsidRDefault="007366DC" w:rsidP="007366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14:paraId="75B2406E" w14:textId="77777777" w:rsidR="001332A6" w:rsidRDefault="001332A6" w:rsidP="001332A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N. MICHOT</w:t>
            </w:r>
          </w:p>
        </w:tc>
      </w:tr>
    </w:tbl>
    <w:p w14:paraId="62E20A14" w14:textId="77777777" w:rsidR="001A3B77" w:rsidRDefault="001A3B77">
      <w:pPr>
        <w:pStyle w:val="Corpsdetexte"/>
        <w:rPr>
          <w:b/>
          <w:sz w:val="36"/>
        </w:rPr>
      </w:pPr>
    </w:p>
    <w:p w14:paraId="2F6DD222" w14:textId="77777777" w:rsidR="001332A6" w:rsidRDefault="001332A6">
      <w:pPr>
        <w:pStyle w:val="Corpsdetexte"/>
        <w:rPr>
          <w:b/>
          <w:sz w:val="36"/>
        </w:rPr>
      </w:pPr>
    </w:p>
    <w:tbl>
      <w:tblPr>
        <w:tblStyle w:val="TableNormal"/>
        <w:tblpPr w:leftFromText="141" w:rightFromText="141" w:vertAnchor="text" w:horzAnchor="margin" w:tblpY="2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AE47F4" w14:paraId="1D3FBC99" w14:textId="77777777" w:rsidTr="00AE47F4">
        <w:trPr>
          <w:trHeight w:val="282"/>
        </w:trPr>
        <w:tc>
          <w:tcPr>
            <w:tcW w:w="10631" w:type="dxa"/>
            <w:shd w:val="clear" w:color="auto" w:fill="C4DFB3"/>
          </w:tcPr>
          <w:p w14:paraId="0B3C240D" w14:textId="4CCE8AD0" w:rsidR="00AE47F4" w:rsidRPr="00971DBC" w:rsidRDefault="00AE47F4" w:rsidP="00075A78">
            <w:pPr>
              <w:pStyle w:val="TableParagraph"/>
              <w:spacing w:before="7"/>
              <w:ind w:left="0" w:right="10"/>
              <w:jc w:val="center"/>
              <w:rPr>
                <w:b/>
                <w:bCs/>
                <w:i/>
                <w:color w:val="0000FF"/>
                <w:spacing w:val="-2"/>
                <w:sz w:val="24"/>
                <w:szCs w:val="24"/>
              </w:rPr>
            </w:pPr>
            <w:r>
              <w:rPr>
                <w:b/>
                <w:bCs/>
                <w:i/>
                <w:color w:val="0000FF"/>
                <w:spacing w:val="-2"/>
                <w:sz w:val="28"/>
                <w:szCs w:val="28"/>
              </w:rPr>
              <w:t xml:space="preserve">CHIRURGIE COLORECTALE – </w:t>
            </w:r>
            <w:proofErr w:type="gramStart"/>
            <w:r w:rsidR="00075A78">
              <w:rPr>
                <w:b/>
                <w:bCs/>
                <w:i/>
                <w:color w:val="0000FF"/>
                <w:spacing w:val="-2"/>
                <w:sz w:val="28"/>
                <w:szCs w:val="28"/>
              </w:rPr>
              <w:t>PATHOLOGIE</w:t>
            </w:r>
            <w:r w:rsidR="0096787D">
              <w:rPr>
                <w:b/>
                <w:bCs/>
                <w:i/>
                <w:color w:val="0000FF"/>
                <w:spacing w:val="-2"/>
                <w:sz w:val="28"/>
                <w:szCs w:val="28"/>
              </w:rPr>
              <w:t>S</w:t>
            </w:r>
            <w:r w:rsidR="00075A78">
              <w:rPr>
                <w:b/>
                <w:bCs/>
                <w:i/>
                <w:color w:val="0000FF"/>
                <w:spacing w:val="-2"/>
                <w:sz w:val="28"/>
                <w:szCs w:val="28"/>
              </w:rPr>
              <w:t xml:space="preserve">  BÉGNIN</w:t>
            </w:r>
            <w:r w:rsidR="0096787D">
              <w:rPr>
                <w:b/>
                <w:bCs/>
                <w:i/>
                <w:color w:val="0000FF"/>
                <w:spacing w:val="-2"/>
                <w:sz w:val="28"/>
                <w:szCs w:val="28"/>
              </w:rPr>
              <w:t>E</w:t>
            </w:r>
            <w:proofErr w:type="gramEnd"/>
            <w:r w:rsidR="0096787D">
              <w:rPr>
                <w:b/>
                <w:bCs/>
                <w:i/>
                <w:color w:val="0000FF"/>
                <w:spacing w:val="-2"/>
                <w:sz w:val="28"/>
                <w:szCs w:val="28"/>
              </w:rPr>
              <w:t xml:space="preserve"> ET</w:t>
            </w:r>
            <w:r w:rsidR="00075A78">
              <w:rPr>
                <w:b/>
                <w:bCs/>
                <w:i/>
                <w:color w:val="0000FF"/>
                <w:spacing w:val="-2"/>
                <w:sz w:val="28"/>
                <w:szCs w:val="28"/>
              </w:rPr>
              <w:t xml:space="preserve"> INFLAMMATOIRE</w:t>
            </w:r>
          </w:p>
        </w:tc>
      </w:tr>
    </w:tbl>
    <w:p w14:paraId="56722244" w14:textId="77777777" w:rsidR="001A3B77" w:rsidRDefault="001A3B77">
      <w:pPr>
        <w:pStyle w:val="Corpsdetexte"/>
        <w:rPr>
          <w:b/>
          <w:sz w:val="36"/>
        </w:rPr>
      </w:pPr>
    </w:p>
    <w:tbl>
      <w:tblPr>
        <w:tblStyle w:val="TableNormal"/>
        <w:tblpPr w:leftFromText="141" w:rightFromText="141" w:vertAnchor="page" w:horzAnchor="margin" w:tblpY="38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6662"/>
        <w:gridCol w:w="2410"/>
      </w:tblGrid>
      <w:tr w:rsidR="00825BD0" w14:paraId="1AD2EDAE" w14:textId="77777777" w:rsidTr="007366DC">
        <w:trPr>
          <w:trHeight w:val="283"/>
        </w:trPr>
        <w:tc>
          <w:tcPr>
            <w:tcW w:w="10627" w:type="dxa"/>
            <w:gridSpan w:val="3"/>
            <w:shd w:val="clear" w:color="auto" w:fill="DDE9F6"/>
          </w:tcPr>
          <w:p w14:paraId="79505B7E" w14:textId="77777777" w:rsidR="00825BD0" w:rsidRPr="00994378" w:rsidRDefault="00825BD0" w:rsidP="007366DC">
            <w:pPr>
              <w:pStyle w:val="TableParagraph"/>
              <w:spacing w:line="257" w:lineRule="exact"/>
              <w:ind w:left="112"/>
              <w:rPr>
                <w:b/>
                <w:sz w:val="24"/>
              </w:rPr>
            </w:pPr>
            <w:r w:rsidRPr="00994378">
              <w:rPr>
                <w:b/>
                <w:color w:val="0000FF"/>
                <w:spacing w:val="-7"/>
                <w:sz w:val="24"/>
              </w:rPr>
              <w:t xml:space="preserve">Jeudi 30 </w:t>
            </w:r>
            <w:proofErr w:type="gramStart"/>
            <w:r w:rsidRPr="00994378">
              <w:rPr>
                <w:b/>
                <w:color w:val="0000FF"/>
                <w:sz w:val="24"/>
              </w:rPr>
              <w:t>Janvier</w:t>
            </w:r>
            <w:proofErr w:type="gramEnd"/>
            <w:r w:rsidRPr="00994378">
              <w:rPr>
                <w:b/>
                <w:color w:val="0000FF"/>
                <w:spacing w:val="-8"/>
                <w:sz w:val="24"/>
              </w:rPr>
              <w:t xml:space="preserve"> </w:t>
            </w:r>
            <w:r w:rsidRPr="00994378">
              <w:rPr>
                <w:b/>
                <w:color w:val="0000FF"/>
                <w:spacing w:val="-4"/>
                <w:sz w:val="24"/>
              </w:rPr>
              <w:t>2025 – Au moyen de l’application Zoom</w:t>
            </w:r>
          </w:p>
        </w:tc>
      </w:tr>
      <w:tr w:rsidR="00825BD0" w14:paraId="38EEECC5" w14:textId="77777777" w:rsidTr="007366DC">
        <w:trPr>
          <w:trHeight w:val="354"/>
        </w:trPr>
        <w:tc>
          <w:tcPr>
            <w:tcW w:w="1555" w:type="dxa"/>
          </w:tcPr>
          <w:p w14:paraId="28F4FE42" w14:textId="77777777" w:rsidR="00825BD0" w:rsidRDefault="00825BD0" w:rsidP="007366DC">
            <w:pPr>
              <w:pStyle w:val="TableParagraph"/>
              <w:spacing w:before="3"/>
              <w:ind w:left="22" w:right="6"/>
              <w:jc w:val="center"/>
              <w:rPr>
                <w:sz w:val="24"/>
              </w:rPr>
            </w:pPr>
            <w:r>
              <w:rPr>
                <w:sz w:val="24"/>
              </w:rPr>
              <w:t>9h00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10h00</w:t>
            </w:r>
          </w:p>
        </w:tc>
        <w:tc>
          <w:tcPr>
            <w:tcW w:w="6662" w:type="dxa"/>
          </w:tcPr>
          <w:p w14:paraId="59CAFFD8" w14:textId="77777777" w:rsidR="00825BD0" w:rsidRDefault="00825BD0" w:rsidP="007366DC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Résection iléo-caecale ;</w:t>
            </w:r>
          </w:p>
          <w:p w14:paraId="5BC5E173" w14:textId="77777777" w:rsidR="00825BD0" w:rsidRDefault="00825BD0" w:rsidP="007366DC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Prise en charge des colites aiguës graves, colectomie totale par voie coelioscopique (indications techniques trucs et astuces) ;</w:t>
            </w:r>
          </w:p>
          <w:p w14:paraId="5166ECC4" w14:textId="77777777" w:rsidR="00825BD0" w:rsidRDefault="00825BD0" w:rsidP="007366DC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Plaie urétérale per opératoire, quelle prise en charge.</w:t>
            </w:r>
          </w:p>
        </w:tc>
        <w:tc>
          <w:tcPr>
            <w:tcW w:w="2410" w:type="dxa"/>
          </w:tcPr>
          <w:p w14:paraId="7495FBEF" w14:textId="77777777" w:rsidR="00825BD0" w:rsidRDefault="00825BD0" w:rsidP="007366DC">
            <w:pPr>
              <w:pStyle w:val="TableParagraph"/>
              <w:numPr>
                <w:ilvl w:val="0"/>
                <w:numId w:val="4"/>
              </w:numPr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MEGE</w:t>
            </w:r>
          </w:p>
        </w:tc>
      </w:tr>
      <w:tr w:rsidR="00825BD0" w14:paraId="5DA5C504" w14:textId="77777777" w:rsidTr="007366DC">
        <w:trPr>
          <w:trHeight w:val="985"/>
        </w:trPr>
        <w:tc>
          <w:tcPr>
            <w:tcW w:w="1555" w:type="dxa"/>
          </w:tcPr>
          <w:p w14:paraId="11930369" w14:textId="77777777" w:rsidR="00825BD0" w:rsidRDefault="00825BD0" w:rsidP="007366DC">
            <w:pPr>
              <w:pStyle w:val="TableParagraph"/>
              <w:spacing w:before="3"/>
              <w:ind w:left="16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10h00-12h30</w:t>
            </w:r>
          </w:p>
        </w:tc>
        <w:tc>
          <w:tcPr>
            <w:tcW w:w="6662" w:type="dxa"/>
          </w:tcPr>
          <w:p w14:paraId="4FF69010" w14:textId="77777777" w:rsidR="00825BD0" w:rsidRDefault="00825BD0" w:rsidP="007366DC">
            <w:pPr>
              <w:pStyle w:val="TableParagraph"/>
              <w:spacing w:before="3"/>
              <w:ind w:left="110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Proctectomie</w:t>
            </w:r>
            <w:proofErr w:type="spellEnd"/>
            <w:r>
              <w:rPr>
                <w:color w:val="000000"/>
                <w:sz w:val="24"/>
              </w:rPr>
              <w:t xml:space="preserve"> secondaire ;</w:t>
            </w:r>
          </w:p>
          <w:p w14:paraId="41018324" w14:textId="77777777" w:rsidR="00825BD0" w:rsidRDefault="00825BD0" w:rsidP="007366DC">
            <w:pPr>
              <w:pStyle w:val="TableParagraph"/>
              <w:spacing w:before="3"/>
              <w:ind w:left="110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Coloprotectomie</w:t>
            </w:r>
            <w:proofErr w:type="spellEnd"/>
            <w:r>
              <w:rPr>
                <w:color w:val="000000"/>
                <w:sz w:val="24"/>
              </w:rPr>
              <w:t xml:space="preserve"> totale et anastomose </w:t>
            </w:r>
            <w:proofErr w:type="spellStart"/>
            <w:r>
              <w:rPr>
                <w:color w:val="000000"/>
                <w:sz w:val="24"/>
              </w:rPr>
              <w:t>iléoanale</w:t>
            </w:r>
            <w:proofErr w:type="spellEnd"/>
            <w:r>
              <w:rPr>
                <w:color w:val="000000"/>
                <w:sz w:val="24"/>
              </w:rPr>
              <w:t> ;</w:t>
            </w:r>
          </w:p>
          <w:p w14:paraId="7210C0EF" w14:textId="77777777" w:rsidR="00825BD0" w:rsidRDefault="00825BD0" w:rsidP="007366DC">
            <w:pPr>
              <w:pStyle w:val="TableParagraph"/>
              <w:spacing w:before="3"/>
              <w:ind w:left="110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Coloproctectomie</w:t>
            </w:r>
            <w:proofErr w:type="spellEnd"/>
            <w:r>
              <w:rPr>
                <w:color w:val="000000"/>
                <w:sz w:val="24"/>
              </w:rPr>
              <w:t xml:space="preserve"> et AIA pour PAF (spécificité), situation difficile ;</w:t>
            </w:r>
          </w:p>
          <w:p w14:paraId="07C68E42" w14:textId="77777777" w:rsidR="00825BD0" w:rsidRDefault="00825BD0" w:rsidP="007366DC">
            <w:pPr>
              <w:pStyle w:val="TableParagraph"/>
              <w:spacing w:before="3"/>
              <w:ind w:left="11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Prise en charge des complications des AIA ;</w:t>
            </w:r>
          </w:p>
          <w:p w14:paraId="674C3026" w14:textId="77777777" w:rsidR="00825BD0" w:rsidRDefault="00825BD0" w:rsidP="007366DC">
            <w:pPr>
              <w:pStyle w:val="TableParagraph"/>
              <w:spacing w:before="3"/>
              <w:rPr>
                <w:sz w:val="24"/>
              </w:rPr>
            </w:pPr>
          </w:p>
        </w:tc>
        <w:tc>
          <w:tcPr>
            <w:tcW w:w="2410" w:type="dxa"/>
          </w:tcPr>
          <w:p w14:paraId="70E00827" w14:textId="352478F9" w:rsidR="00825BD0" w:rsidRDefault="00DD688D" w:rsidP="007366DC">
            <w:pPr>
              <w:pStyle w:val="TableParagraph"/>
              <w:spacing w:before="3"/>
              <w:ind w:left="0"/>
              <w:rPr>
                <w:sz w:val="20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825BD0" w:rsidRPr="00971DBC">
              <w:rPr>
                <w:spacing w:val="-2"/>
                <w:sz w:val="24"/>
              </w:rPr>
              <w:t>G. MEURETTE</w:t>
            </w:r>
          </w:p>
        </w:tc>
      </w:tr>
      <w:tr w:rsidR="00825BD0" w14:paraId="06AD0E57" w14:textId="77777777" w:rsidTr="007366DC">
        <w:trPr>
          <w:trHeight w:val="284"/>
        </w:trPr>
        <w:tc>
          <w:tcPr>
            <w:tcW w:w="1555" w:type="dxa"/>
          </w:tcPr>
          <w:p w14:paraId="3B84063E" w14:textId="77777777" w:rsidR="00825BD0" w:rsidRDefault="00825BD0" w:rsidP="007366DC">
            <w:pPr>
              <w:pStyle w:val="TableParagraph"/>
              <w:spacing w:before="100" w:beforeAutospacing="1"/>
              <w:ind w:left="16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12h30-13h30</w:t>
            </w:r>
          </w:p>
        </w:tc>
        <w:tc>
          <w:tcPr>
            <w:tcW w:w="6662" w:type="dxa"/>
          </w:tcPr>
          <w:p w14:paraId="52F03F8E" w14:textId="77777777" w:rsidR="00825BD0" w:rsidRDefault="00825BD0" w:rsidP="007366DC">
            <w:pPr>
              <w:pStyle w:val="TableParagraph"/>
              <w:spacing w:before="100" w:beforeAutospacing="1"/>
              <w:ind w:left="110"/>
              <w:rPr>
                <w:sz w:val="24"/>
              </w:rPr>
            </w:pPr>
            <w:r>
              <w:rPr>
                <w:sz w:val="24"/>
              </w:rPr>
              <w:t>Endométriose colorectale</w:t>
            </w:r>
          </w:p>
        </w:tc>
        <w:tc>
          <w:tcPr>
            <w:tcW w:w="2410" w:type="dxa"/>
          </w:tcPr>
          <w:p w14:paraId="65C30BEA" w14:textId="5341C60B" w:rsidR="00825BD0" w:rsidRDefault="00DD688D" w:rsidP="007366DC">
            <w:pPr>
              <w:pStyle w:val="TableParagraph"/>
              <w:spacing w:before="100" w:beforeAutospacing="1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825BD0">
              <w:rPr>
                <w:spacing w:val="-2"/>
                <w:sz w:val="24"/>
              </w:rPr>
              <w:t>H. ROMAN</w:t>
            </w:r>
          </w:p>
        </w:tc>
      </w:tr>
      <w:tr w:rsidR="00825BD0" w14:paraId="3A17CE02" w14:textId="77777777" w:rsidTr="007366DC">
        <w:trPr>
          <w:trHeight w:val="280"/>
        </w:trPr>
        <w:tc>
          <w:tcPr>
            <w:tcW w:w="10627" w:type="dxa"/>
            <w:gridSpan w:val="3"/>
            <w:shd w:val="clear" w:color="auto" w:fill="C4DFB3"/>
          </w:tcPr>
          <w:p w14:paraId="380BDC86" w14:textId="77777777" w:rsidR="00825BD0" w:rsidRDefault="00825BD0" w:rsidP="007366DC">
            <w:pPr>
              <w:pStyle w:val="TableParagraph"/>
              <w:spacing w:before="4"/>
              <w:ind w:left="20"/>
              <w:jc w:val="center"/>
              <w:rPr>
                <w:i/>
                <w:sz w:val="18"/>
              </w:rPr>
            </w:pPr>
            <w:r>
              <w:rPr>
                <w:i/>
                <w:color w:val="0000FF"/>
                <w:spacing w:val="-2"/>
                <w:sz w:val="18"/>
              </w:rPr>
              <w:t>Déjeuner</w:t>
            </w:r>
          </w:p>
        </w:tc>
      </w:tr>
      <w:tr w:rsidR="00825BD0" w14:paraId="412F3C8F" w14:textId="77777777" w:rsidTr="007366DC">
        <w:trPr>
          <w:trHeight w:val="418"/>
        </w:trPr>
        <w:tc>
          <w:tcPr>
            <w:tcW w:w="10627" w:type="dxa"/>
            <w:gridSpan w:val="3"/>
            <w:shd w:val="clear" w:color="auto" w:fill="C4DFB3"/>
          </w:tcPr>
          <w:p w14:paraId="3E46E796" w14:textId="0D28C536" w:rsidR="00825BD0" w:rsidRDefault="00825BD0" w:rsidP="007366DC">
            <w:pPr>
              <w:pStyle w:val="TableParagraph"/>
              <w:spacing w:before="4"/>
              <w:ind w:left="20"/>
              <w:jc w:val="center"/>
              <w:rPr>
                <w:i/>
                <w:sz w:val="18"/>
              </w:rPr>
            </w:pPr>
            <w:r>
              <w:rPr>
                <w:b/>
                <w:bCs/>
                <w:i/>
                <w:color w:val="0000FF"/>
                <w:spacing w:val="-2"/>
                <w:sz w:val="24"/>
                <w:szCs w:val="24"/>
              </w:rPr>
              <w:t xml:space="preserve">CHIRURGIE COLORECTALE </w:t>
            </w:r>
            <w:r w:rsidR="00075A78">
              <w:rPr>
                <w:b/>
                <w:bCs/>
                <w:i/>
                <w:color w:val="0000FF"/>
                <w:spacing w:val="-2"/>
                <w:sz w:val="24"/>
                <w:szCs w:val="24"/>
              </w:rPr>
              <w:t>–</w:t>
            </w:r>
            <w:r>
              <w:rPr>
                <w:b/>
                <w:bCs/>
                <w:i/>
                <w:color w:val="0000FF"/>
                <w:spacing w:val="-2"/>
                <w:sz w:val="24"/>
                <w:szCs w:val="24"/>
              </w:rPr>
              <w:t xml:space="preserve"> </w:t>
            </w:r>
            <w:r w:rsidR="00075A78">
              <w:rPr>
                <w:b/>
                <w:bCs/>
                <w:i/>
                <w:color w:val="0000FF"/>
                <w:spacing w:val="-2"/>
                <w:sz w:val="24"/>
                <w:szCs w:val="24"/>
              </w:rPr>
              <w:t xml:space="preserve">STATIQUE </w:t>
            </w:r>
            <w:r w:rsidR="007366DC" w:rsidRPr="007366DC">
              <w:rPr>
                <w:b/>
                <w:bCs/>
                <w:i/>
                <w:color w:val="0000FF"/>
                <w:spacing w:val="-2"/>
                <w:sz w:val="24"/>
                <w:szCs w:val="24"/>
              </w:rPr>
              <w:t>PELVIENNE</w:t>
            </w:r>
            <w:r w:rsidR="00DD688D">
              <w:rPr>
                <w:b/>
                <w:bCs/>
                <w:i/>
                <w:color w:val="0000FF"/>
                <w:spacing w:val="-2"/>
                <w:sz w:val="24"/>
                <w:szCs w:val="24"/>
              </w:rPr>
              <w:t>- PAROI ABDOMINALE</w:t>
            </w:r>
          </w:p>
        </w:tc>
      </w:tr>
      <w:tr w:rsidR="00825BD0" w14:paraId="72431570" w14:textId="77777777" w:rsidTr="007366DC">
        <w:trPr>
          <w:trHeight w:val="354"/>
        </w:trPr>
        <w:tc>
          <w:tcPr>
            <w:tcW w:w="1555" w:type="dxa"/>
          </w:tcPr>
          <w:p w14:paraId="4C331656" w14:textId="4E83623D" w:rsidR="00825BD0" w:rsidRDefault="00825BD0" w:rsidP="007366DC">
            <w:pPr>
              <w:pStyle w:val="TableParagraph"/>
              <w:ind w:left="16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4C47E6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h30-1</w:t>
            </w:r>
            <w:r w:rsidR="004C47E6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h30</w:t>
            </w:r>
          </w:p>
        </w:tc>
        <w:tc>
          <w:tcPr>
            <w:tcW w:w="6662" w:type="dxa"/>
          </w:tcPr>
          <w:p w14:paraId="5EECB9A8" w14:textId="77777777" w:rsidR="00825BD0" w:rsidRDefault="00825BD0" w:rsidP="007366D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Prise en charge du prolapsus rectal.</w:t>
            </w:r>
          </w:p>
        </w:tc>
        <w:tc>
          <w:tcPr>
            <w:tcW w:w="2410" w:type="dxa"/>
          </w:tcPr>
          <w:p w14:paraId="3A9B48C2" w14:textId="77777777" w:rsidR="00825BD0" w:rsidRDefault="00825BD0" w:rsidP="007366D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G. MEURETTE</w:t>
            </w:r>
          </w:p>
        </w:tc>
      </w:tr>
      <w:tr w:rsidR="00825BD0" w14:paraId="02978442" w14:textId="77777777" w:rsidTr="007366DC">
        <w:trPr>
          <w:trHeight w:val="357"/>
        </w:trPr>
        <w:tc>
          <w:tcPr>
            <w:tcW w:w="1555" w:type="dxa"/>
          </w:tcPr>
          <w:p w14:paraId="129A5729" w14:textId="781AAB5A" w:rsidR="00825BD0" w:rsidRDefault="00825BD0" w:rsidP="007366DC">
            <w:pPr>
              <w:pStyle w:val="TableParagraph"/>
              <w:ind w:left="16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4C47E6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h30-16h30</w:t>
            </w:r>
          </w:p>
        </w:tc>
        <w:tc>
          <w:tcPr>
            <w:tcW w:w="6662" w:type="dxa"/>
          </w:tcPr>
          <w:p w14:paraId="460E81E8" w14:textId="77777777" w:rsidR="00825BD0" w:rsidRDefault="00825BD0" w:rsidP="007366D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Promontofixation</w:t>
            </w:r>
            <w:proofErr w:type="spellEnd"/>
            <w:r>
              <w:rPr>
                <w:sz w:val="24"/>
              </w:rPr>
              <w:t xml:space="preserve"> par voie coelioscopique (trucs et astuces).</w:t>
            </w:r>
          </w:p>
        </w:tc>
        <w:tc>
          <w:tcPr>
            <w:tcW w:w="2410" w:type="dxa"/>
          </w:tcPr>
          <w:p w14:paraId="359A7C18" w14:textId="77777777" w:rsidR="00825BD0" w:rsidRDefault="00825BD0" w:rsidP="007366D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G. MEURETTE</w:t>
            </w:r>
          </w:p>
        </w:tc>
      </w:tr>
      <w:tr w:rsidR="00825BD0" w14:paraId="2E8036D0" w14:textId="77777777" w:rsidTr="007366DC">
        <w:trPr>
          <w:trHeight w:val="357"/>
        </w:trPr>
        <w:tc>
          <w:tcPr>
            <w:tcW w:w="1555" w:type="dxa"/>
          </w:tcPr>
          <w:p w14:paraId="09B97BCC" w14:textId="77777777" w:rsidR="00825BD0" w:rsidRDefault="00825BD0" w:rsidP="007366DC">
            <w:pPr>
              <w:pStyle w:val="TableParagraph"/>
              <w:ind w:left="16" w:right="2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16h30-17h30</w:t>
            </w:r>
          </w:p>
        </w:tc>
        <w:tc>
          <w:tcPr>
            <w:tcW w:w="6662" w:type="dxa"/>
          </w:tcPr>
          <w:p w14:paraId="2BCEEDD8" w14:textId="77777777" w:rsidR="00825BD0" w:rsidRDefault="00825BD0" w:rsidP="007366D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Prise en charge des hernies abdominales ventrales : une place pour le traitement mini-invasif ? Prévention des éventrations.</w:t>
            </w:r>
          </w:p>
        </w:tc>
        <w:tc>
          <w:tcPr>
            <w:tcW w:w="2410" w:type="dxa"/>
          </w:tcPr>
          <w:p w14:paraId="3C8752CC" w14:textId="77777777" w:rsidR="00825BD0" w:rsidRDefault="00825BD0" w:rsidP="007366DC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MOSKOWITZ</w:t>
            </w:r>
          </w:p>
        </w:tc>
      </w:tr>
      <w:tr w:rsidR="00825BD0" w14:paraId="3A74F414" w14:textId="77777777" w:rsidTr="007366DC">
        <w:trPr>
          <w:trHeight w:val="357"/>
        </w:trPr>
        <w:tc>
          <w:tcPr>
            <w:tcW w:w="1555" w:type="dxa"/>
          </w:tcPr>
          <w:p w14:paraId="07C38B81" w14:textId="77777777" w:rsidR="00825BD0" w:rsidRDefault="00825BD0" w:rsidP="007366DC">
            <w:pPr>
              <w:pStyle w:val="TableParagraph"/>
              <w:ind w:left="16" w:right="2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17h30-18h30</w:t>
            </w:r>
          </w:p>
        </w:tc>
        <w:tc>
          <w:tcPr>
            <w:tcW w:w="6662" w:type="dxa"/>
          </w:tcPr>
          <w:p w14:paraId="73CB8158" w14:textId="00E451B1" w:rsidR="00825BD0" w:rsidRDefault="00825BD0" w:rsidP="007366D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Prise en charge des éventrations complexes </w:t>
            </w:r>
          </w:p>
        </w:tc>
        <w:tc>
          <w:tcPr>
            <w:tcW w:w="2410" w:type="dxa"/>
          </w:tcPr>
          <w:p w14:paraId="612DF09F" w14:textId="77777777" w:rsidR="00825BD0" w:rsidRDefault="00825BD0" w:rsidP="007366DC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MOSKOWITZ</w:t>
            </w:r>
          </w:p>
        </w:tc>
      </w:tr>
    </w:tbl>
    <w:p w14:paraId="447B03A2" w14:textId="77777777" w:rsidR="001332A6" w:rsidRDefault="001332A6" w:rsidP="007F08BB">
      <w:pPr>
        <w:spacing w:before="1"/>
        <w:rPr>
          <w:b/>
          <w:sz w:val="32"/>
          <w:u w:val="single"/>
        </w:rPr>
      </w:pPr>
    </w:p>
    <w:tbl>
      <w:tblPr>
        <w:tblStyle w:val="TableNormal"/>
        <w:tblpPr w:leftFromText="141" w:rightFromText="141" w:vertAnchor="text" w:horzAnchor="margin" w:tblpY="2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7366DC" w14:paraId="2105D8EA" w14:textId="77777777" w:rsidTr="00EB7657">
        <w:trPr>
          <w:trHeight w:val="282"/>
        </w:trPr>
        <w:tc>
          <w:tcPr>
            <w:tcW w:w="10631" w:type="dxa"/>
            <w:shd w:val="clear" w:color="auto" w:fill="C4DFB3"/>
          </w:tcPr>
          <w:p w14:paraId="0B716AB2" w14:textId="77777777" w:rsidR="0096787D" w:rsidRDefault="007366DC" w:rsidP="007366DC">
            <w:pPr>
              <w:pStyle w:val="TableParagraph"/>
              <w:spacing w:before="7"/>
              <w:ind w:left="0" w:right="10"/>
              <w:jc w:val="center"/>
              <w:rPr>
                <w:b/>
                <w:bCs/>
                <w:i/>
                <w:color w:val="0000FF"/>
                <w:spacing w:val="-2"/>
                <w:sz w:val="28"/>
                <w:szCs w:val="28"/>
              </w:rPr>
            </w:pPr>
            <w:r>
              <w:rPr>
                <w:b/>
                <w:bCs/>
                <w:i/>
                <w:color w:val="0000FF"/>
                <w:spacing w:val="-2"/>
                <w:sz w:val="28"/>
                <w:szCs w:val="28"/>
              </w:rPr>
              <w:t xml:space="preserve">CHIRURGIE SUS MESOCOLIQUE – CANCER ŒSOPHAGE – </w:t>
            </w:r>
          </w:p>
          <w:p w14:paraId="1959B1C7" w14:textId="4126E023" w:rsidR="007366DC" w:rsidRPr="00971DBC" w:rsidRDefault="007366DC" w:rsidP="007366DC">
            <w:pPr>
              <w:pStyle w:val="TableParagraph"/>
              <w:spacing w:before="7"/>
              <w:ind w:left="0" w:right="10"/>
              <w:jc w:val="center"/>
              <w:rPr>
                <w:b/>
                <w:bCs/>
                <w:i/>
                <w:color w:val="0000FF"/>
                <w:spacing w:val="-2"/>
                <w:sz w:val="24"/>
                <w:szCs w:val="24"/>
              </w:rPr>
            </w:pPr>
            <w:r>
              <w:rPr>
                <w:b/>
                <w:bCs/>
                <w:i/>
                <w:color w:val="0000FF"/>
                <w:spacing w:val="-2"/>
                <w:sz w:val="28"/>
                <w:szCs w:val="28"/>
              </w:rPr>
              <w:t>PATHOLOGIE FONCTIONNELLES</w:t>
            </w:r>
          </w:p>
        </w:tc>
      </w:tr>
    </w:tbl>
    <w:p w14:paraId="080817F0" w14:textId="77777777" w:rsidR="00825BD0" w:rsidRDefault="00825BD0" w:rsidP="007F08BB">
      <w:pPr>
        <w:spacing w:before="1"/>
        <w:rPr>
          <w:b/>
          <w:sz w:val="32"/>
          <w:u w:val="single"/>
        </w:rPr>
      </w:pPr>
    </w:p>
    <w:p w14:paraId="1F0FA29D" w14:textId="77777777" w:rsidR="00AE47F4" w:rsidRDefault="00AE47F4" w:rsidP="007F08BB">
      <w:pPr>
        <w:spacing w:before="1"/>
        <w:rPr>
          <w:b/>
          <w:sz w:val="32"/>
          <w:u w:val="single"/>
        </w:rPr>
      </w:pPr>
    </w:p>
    <w:tbl>
      <w:tblPr>
        <w:tblStyle w:val="TableNormal"/>
        <w:tblpPr w:leftFromText="141" w:rightFromText="141" w:vertAnchor="text" w:horzAnchor="margin" w:tblpY="-71"/>
        <w:tblOverlap w:val="never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6683"/>
        <w:gridCol w:w="2410"/>
      </w:tblGrid>
      <w:tr w:rsidR="007366DC" w14:paraId="72245794" w14:textId="77777777" w:rsidTr="007366DC">
        <w:trPr>
          <w:trHeight w:val="282"/>
        </w:trPr>
        <w:tc>
          <w:tcPr>
            <w:tcW w:w="10627" w:type="dxa"/>
            <w:gridSpan w:val="3"/>
            <w:shd w:val="clear" w:color="auto" w:fill="DDE9F6"/>
          </w:tcPr>
          <w:p w14:paraId="7E35D474" w14:textId="77777777" w:rsidR="007366DC" w:rsidRDefault="007366DC" w:rsidP="007366DC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 xml:space="preserve">Vendredi 31 janvier </w:t>
            </w:r>
            <w:r>
              <w:rPr>
                <w:b/>
                <w:color w:val="0000FF"/>
                <w:spacing w:val="-4"/>
                <w:sz w:val="24"/>
              </w:rPr>
              <w:t>2025 – Au moyen de l’application Zoom</w:t>
            </w:r>
          </w:p>
        </w:tc>
      </w:tr>
      <w:tr w:rsidR="007366DC" w14:paraId="07557305" w14:textId="77777777" w:rsidTr="007366DC">
        <w:trPr>
          <w:trHeight w:val="354"/>
        </w:trPr>
        <w:tc>
          <w:tcPr>
            <w:tcW w:w="1534" w:type="dxa"/>
          </w:tcPr>
          <w:p w14:paraId="7740C944" w14:textId="77777777" w:rsidR="007366DC" w:rsidRDefault="007366DC" w:rsidP="007366D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9h00-10h00</w:t>
            </w:r>
          </w:p>
        </w:tc>
        <w:tc>
          <w:tcPr>
            <w:tcW w:w="6683" w:type="dxa"/>
          </w:tcPr>
          <w:p w14:paraId="0B762354" w14:textId="77777777" w:rsidR="007366DC" w:rsidRDefault="007366DC" w:rsidP="007366D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Technique de Lewis </w:t>
            </w:r>
            <w:proofErr w:type="spellStart"/>
            <w:r>
              <w:rPr>
                <w:sz w:val="24"/>
              </w:rPr>
              <w:t>Santy</w:t>
            </w:r>
            <w:proofErr w:type="spellEnd"/>
            <w:r>
              <w:rPr>
                <w:sz w:val="24"/>
              </w:rPr>
              <w:t xml:space="preserve"> coelioscopique ((trucs et astuces).</w:t>
            </w:r>
          </w:p>
        </w:tc>
        <w:tc>
          <w:tcPr>
            <w:tcW w:w="2410" w:type="dxa"/>
          </w:tcPr>
          <w:p w14:paraId="4E35F71A" w14:textId="77777777" w:rsidR="007366DC" w:rsidRDefault="007366DC" w:rsidP="007366DC">
            <w:pPr>
              <w:pStyle w:val="TableParagraph"/>
              <w:numPr>
                <w:ilvl w:val="0"/>
                <w:numId w:val="11"/>
              </w:numPr>
              <w:spacing w:before="3"/>
              <w:rPr>
                <w:sz w:val="24"/>
              </w:rPr>
            </w:pPr>
            <w:r>
              <w:rPr>
                <w:sz w:val="24"/>
              </w:rPr>
              <w:t>PIESSEN</w:t>
            </w:r>
          </w:p>
        </w:tc>
      </w:tr>
      <w:tr w:rsidR="007366DC" w14:paraId="43FEE881" w14:textId="77777777" w:rsidTr="007366DC">
        <w:trPr>
          <w:trHeight w:val="352"/>
        </w:trPr>
        <w:tc>
          <w:tcPr>
            <w:tcW w:w="1534" w:type="dxa"/>
          </w:tcPr>
          <w:p w14:paraId="742A40BC" w14:textId="77777777" w:rsidR="007366DC" w:rsidRDefault="007366DC" w:rsidP="007366D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10h00-11h00</w:t>
            </w:r>
          </w:p>
        </w:tc>
        <w:tc>
          <w:tcPr>
            <w:tcW w:w="6683" w:type="dxa"/>
          </w:tcPr>
          <w:p w14:paraId="140255CD" w14:textId="77777777" w:rsidR="007366DC" w:rsidRDefault="007366DC" w:rsidP="007366D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Indications et résultats.</w:t>
            </w:r>
          </w:p>
        </w:tc>
        <w:tc>
          <w:tcPr>
            <w:tcW w:w="2410" w:type="dxa"/>
          </w:tcPr>
          <w:p w14:paraId="38A2435C" w14:textId="77777777" w:rsidR="007366DC" w:rsidRDefault="007366DC" w:rsidP="007366DC">
            <w:pPr>
              <w:pStyle w:val="TableParagraph"/>
              <w:spacing w:before="3"/>
              <w:rPr>
                <w:sz w:val="24"/>
              </w:rPr>
            </w:pPr>
            <w:proofErr w:type="gramStart"/>
            <w:r>
              <w:rPr>
                <w:sz w:val="24"/>
              </w:rPr>
              <w:t>G .</w:t>
            </w:r>
            <w:proofErr w:type="gramEnd"/>
            <w:r>
              <w:rPr>
                <w:sz w:val="24"/>
              </w:rPr>
              <w:t xml:space="preserve"> PIESSEN</w:t>
            </w:r>
          </w:p>
        </w:tc>
      </w:tr>
      <w:tr w:rsidR="007366DC" w14:paraId="67977A64" w14:textId="77777777" w:rsidTr="007366DC">
        <w:trPr>
          <w:trHeight w:val="282"/>
        </w:trPr>
        <w:tc>
          <w:tcPr>
            <w:tcW w:w="10627" w:type="dxa"/>
            <w:gridSpan w:val="3"/>
            <w:shd w:val="clear" w:color="auto" w:fill="C4DFB3"/>
          </w:tcPr>
          <w:p w14:paraId="252A6CAA" w14:textId="77777777" w:rsidR="007366DC" w:rsidRDefault="007366DC" w:rsidP="007366DC">
            <w:pPr>
              <w:pStyle w:val="TableParagraph"/>
              <w:spacing w:before="7"/>
              <w:ind w:left="20" w:right="10"/>
              <w:jc w:val="center"/>
              <w:rPr>
                <w:i/>
                <w:color w:val="0000FF"/>
                <w:spacing w:val="-2"/>
                <w:sz w:val="18"/>
              </w:rPr>
            </w:pPr>
            <w:r>
              <w:rPr>
                <w:i/>
                <w:color w:val="0000FF"/>
                <w:spacing w:val="-2"/>
                <w:sz w:val="18"/>
              </w:rPr>
              <w:t>Déjeuner</w:t>
            </w:r>
          </w:p>
        </w:tc>
      </w:tr>
      <w:tr w:rsidR="007366DC" w14:paraId="71A9042E" w14:textId="77777777" w:rsidTr="007366DC">
        <w:trPr>
          <w:trHeight w:val="354"/>
        </w:trPr>
        <w:tc>
          <w:tcPr>
            <w:tcW w:w="1534" w:type="dxa"/>
          </w:tcPr>
          <w:p w14:paraId="393F36DB" w14:textId="77777777" w:rsidR="007366DC" w:rsidRDefault="007366DC" w:rsidP="007366D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13h45-</w:t>
            </w:r>
            <w:r>
              <w:rPr>
                <w:spacing w:val="-5"/>
                <w:sz w:val="24"/>
              </w:rPr>
              <w:t>14h45</w:t>
            </w:r>
          </w:p>
        </w:tc>
        <w:tc>
          <w:tcPr>
            <w:tcW w:w="6683" w:type="dxa"/>
          </w:tcPr>
          <w:p w14:paraId="492831F2" w14:textId="77777777" w:rsidR="007366DC" w:rsidRDefault="007366DC" w:rsidP="007366D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RGO coelioscopique (indications, résultats et situations difficiles).</w:t>
            </w:r>
          </w:p>
        </w:tc>
        <w:tc>
          <w:tcPr>
            <w:tcW w:w="2410" w:type="dxa"/>
          </w:tcPr>
          <w:p w14:paraId="2610E835" w14:textId="77777777" w:rsidR="007366DC" w:rsidRDefault="007366DC" w:rsidP="007366DC">
            <w:pPr>
              <w:pStyle w:val="TableParagraph"/>
              <w:spacing w:before="3"/>
              <w:rPr>
                <w:sz w:val="24"/>
              </w:rPr>
            </w:pPr>
            <w:proofErr w:type="gramStart"/>
            <w:r>
              <w:rPr>
                <w:sz w:val="24"/>
              </w:rPr>
              <w:t>G .</w:t>
            </w:r>
            <w:proofErr w:type="gramEnd"/>
            <w:r>
              <w:rPr>
                <w:sz w:val="24"/>
              </w:rPr>
              <w:t xml:space="preserve"> PIESSEN</w:t>
            </w:r>
          </w:p>
        </w:tc>
      </w:tr>
      <w:tr w:rsidR="007366DC" w14:paraId="684D6C9F" w14:textId="77777777" w:rsidTr="007366DC">
        <w:trPr>
          <w:trHeight w:val="558"/>
        </w:trPr>
        <w:tc>
          <w:tcPr>
            <w:tcW w:w="1534" w:type="dxa"/>
          </w:tcPr>
          <w:p w14:paraId="7C124B20" w14:textId="77777777" w:rsidR="007366DC" w:rsidRDefault="007366DC" w:rsidP="007366D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15h00-17h00</w:t>
            </w:r>
          </w:p>
        </w:tc>
        <w:tc>
          <w:tcPr>
            <w:tcW w:w="6683" w:type="dxa"/>
          </w:tcPr>
          <w:p w14:paraId="64D8F28C" w14:textId="77777777" w:rsidR="007366DC" w:rsidRDefault="007366DC" w:rsidP="007366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Gastrectomie coelioscopique (indications et résultats).</w:t>
            </w:r>
          </w:p>
        </w:tc>
        <w:tc>
          <w:tcPr>
            <w:tcW w:w="2410" w:type="dxa"/>
          </w:tcPr>
          <w:p w14:paraId="71DDE2A9" w14:textId="77777777" w:rsidR="007366DC" w:rsidRDefault="007366DC" w:rsidP="007366D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G .</w:t>
            </w:r>
            <w:proofErr w:type="gramEnd"/>
            <w:r>
              <w:rPr>
                <w:sz w:val="24"/>
              </w:rPr>
              <w:t xml:space="preserve"> PIESSEN</w:t>
            </w:r>
          </w:p>
        </w:tc>
      </w:tr>
    </w:tbl>
    <w:p w14:paraId="25C2805F" w14:textId="77777777" w:rsidR="00AE47F4" w:rsidRDefault="00AE47F4" w:rsidP="007F08BB">
      <w:pPr>
        <w:spacing w:before="1"/>
        <w:rPr>
          <w:b/>
          <w:sz w:val="32"/>
          <w:u w:val="single"/>
        </w:rPr>
      </w:pPr>
    </w:p>
    <w:sectPr w:rsidR="00AE47F4" w:rsidSect="00971DBC">
      <w:headerReference w:type="default" r:id="rId8"/>
      <w:footerReference w:type="default" r:id="rId9"/>
      <w:pgSz w:w="11920" w:h="16840"/>
      <w:pgMar w:top="261" w:right="340" w:bottom="261" w:left="459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30B74" w14:textId="77777777" w:rsidR="005469C9" w:rsidRDefault="005469C9">
      <w:r>
        <w:separator/>
      </w:r>
    </w:p>
  </w:endnote>
  <w:endnote w:type="continuationSeparator" w:id="0">
    <w:p w14:paraId="1F7D393E" w14:textId="77777777" w:rsidR="005469C9" w:rsidRDefault="0054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 Light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9440F" w14:textId="77777777" w:rsidR="000523B6" w:rsidRDefault="000523B6" w:rsidP="000523B6">
    <w:pPr>
      <w:spacing w:before="1"/>
      <w:jc w:val="center"/>
      <w:rPr>
        <w:bCs/>
        <w:i/>
        <w:iCs/>
        <w:sz w:val="24"/>
        <w:szCs w:val="24"/>
      </w:rPr>
    </w:pPr>
    <w:r w:rsidRPr="003D663A">
      <w:rPr>
        <w:bCs/>
        <w:i/>
        <w:iCs/>
        <w:sz w:val="24"/>
        <w:szCs w:val="24"/>
      </w:rPr>
      <w:t>Responsable de la formation : Professeur Mehdi OUA</w:t>
    </w:r>
    <w:r w:rsidRPr="003D663A">
      <w:rPr>
        <w:rFonts w:ascii="Calibri" w:hAnsi="Calibri" w:cs="Calibri"/>
        <w:bCs/>
        <w:i/>
        <w:iCs/>
        <w:sz w:val="24"/>
        <w:szCs w:val="24"/>
      </w:rPr>
      <w:t>Ï</w:t>
    </w:r>
    <w:r w:rsidRPr="003D663A">
      <w:rPr>
        <w:bCs/>
        <w:i/>
        <w:iCs/>
        <w:sz w:val="24"/>
        <w:szCs w:val="24"/>
      </w:rPr>
      <w:t xml:space="preserve">SSI – </w:t>
    </w:r>
    <w:hyperlink r:id="rId1" w:history="1">
      <w:r w:rsidRPr="00575A99">
        <w:rPr>
          <w:rStyle w:val="Lienhypertexte"/>
          <w:bCs/>
          <w:i/>
          <w:iCs/>
          <w:sz w:val="24"/>
          <w:szCs w:val="24"/>
        </w:rPr>
        <w:t>m.ouaissi@chu-tours.fr</w:t>
      </w:r>
    </w:hyperlink>
    <w:r w:rsidRPr="003D663A">
      <w:rPr>
        <w:bCs/>
        <w:i/>
        <w:iCs/>
        <w:sz w:val="24"/>
        <w:szCs w:val="24"/>
      </w:rPr>
      <w:t>.</w:t>
    </w:r>
  </w:p>
  <w:p w14:paraId="6A34E26A" w14:textId="77777777" w:rsidR="000523B6" w:rsidRPr="003D663A" w:rsidRDefault="000523B6" w:rsidP="000523B6">
    <w:pPr>
      <w:spacing w:before="1"/>
      <w:jc w:val="center"/>
      <w:rPr>
        <w:bCs/>
        <w:i/>
        <w:iCs/>
        <w:sz w:val="24"/>
        <w:szCs w:val="24"/>
      </w:rPr>
    </w:pPr>
    <w:r>
      <w:rPr>
        <w:bCs/>
        <w:i/>
        <w:iCs/>
        <w:sz w:val="24"/>
        <w:szCs w:val="24"/>
      </w:rPr>
      <w:t>Secrétariat universitaire : Angélique THIREL – angelique.thirel@univ-tours.fr</w:t>
    </w:r>
  </w:p>
  <w:p w14:paraId="1403A7DE" w14:textId="75C0C602" w:rsidR="00B15978" w:rsidRPr="000523B6" w:rsidRDefault="00B15978" w:rsidP="000523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F11A4" w14:textId="77777777" w:rsidR="005469C9" w:rsidRDefault="005469C9">
      <w:r>
        <w:separator/>
      </w:r>
    </w:p>
  </w:footnote>
  <w:footnote w:type="continuationSeparator" w:id="0">
    <w:p w14:paraId="575BFD2B" w14:textId="77777777" w:rsidR="005469C9" w:rsidRDefault="0054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FBFCB" w14:textId="77777777" w:rsidR="00BD2A69" w:rsidRDefault="00BD2A69">
    <w:pPr>
      <w:pStyle w:val="En-tte"/>
    </w:pPr>
  </w:p>
  <w:p w14:paraId="5EEF4C55" w14:textId="77777777" w:rsidR="00BD2A69" w:rsidRDefault="00BD2A69">
    <w:pPr>
      <w:pStyle w:val="En-tte"/>
    </w:pPr>
  </w:p>
  <w:p w14:paraId="29FE3FC6" w14:textId="0CBF1D7B" w:rsidR="00BD2A69" w:rsidRDefault="00B54417" w:rsidP="00B54417">
    <w:pPr>
      <w:pStyle w:val="En-tte"/>
      <w:jc w:val="center"/>
    </w:pPr>
    <w:r>
      <w:rPr>
        <w:noProof/>
      </w:rPr>
      <w:drawing>
        <wp:inline distT="0" distB="0" distL="0" distR="0" wp14:anchorId="1ADAAC10" wp14:editId="52079404">
          <wp:extent cx="5486400" cy="884903"/>
          <wp:effectExtent l="0" t="0" r="0" b="0"/>
          <wp:docPr id="161050798" name="Image 161050798" descr="Logo Médec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édec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1101" cy="892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21A5"/>
    <w:multiLevelType w:val="hybridMultilevel"/>
    <w:tmpl w:val="B60A1FDA"/>
    <w:lvl w:ilvl="0" w:tplc="FA10EE3A">
      <w:start w:val="4"/>
      <w:numFmt w:val="upperLetter"/>
      <w:lvlText w:val="%1."/>
      <w:lvlJc w:val="left"/>
      <w:pPr>
        <w:ind w:left="4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8" w:hanging="360"/>
      </w:pPr>
    </w:lvl>
    <w:lvl w:ilvl="2" w:tplc="040C001B" w:tentative="1">
      <w:start w:val="1"/>
      <w:numFmt w:val="lowerRoman"/>
      <w:lvlText w:val="%3."/>
      <w:lvlJc w:val="right"/>
      <w:pPr>
        <w:ind w:left="1908" w:hanging="180"/>
      </w:pPr>
    </w:lvl>
    <w:lvl w:ilvl="3" w:tplc="040C000F" w:tentative="1">
      <w:start w:val="1"/>
      <w:numFmt w:val="decimal"/>
      <w:lvlText w:val="%4."/>
      <w:lvlJc w:val="left"/>
      <w:pPr>
        <w:ind w:left="2628" w:hanging="360"/>
      </w:pPr>
    </w:lvl>
    <w:lvl w:ilvl="4" w:tplc="040C0019" w:tentative="1">
      <w:start w:val="1"/>
      <w:numFmt w:val="lowerLetter"/>
      <w:lvlText w:val="%5."/>
      <w:lvlJc w:val="left"/>
      <w:pPr>
        <w:ind w:left="3348" w:hanging="360"/>
      </w:pPr>
    </w:lvl>
    <w:lvl w:ilvl="5" w:tplc="040C001B" w:tentative="1">
      <w:start w:val="1"/>
      <w:numFmt w:val="lowerRoman"/>
      <w:lvlText w:val="%6."/>
      <w:lvlJc w:val="right"/>
      <w:pPr>
        <w:ind w:left="4068" w:hanging="180"/>
      </w:pPr>
    </w:lvl>
    <w:lvl w:ilvl="6" w:tplc="040C000F" w:tentative="1">
      <w:start w:val="1"/>
      <w:numFmt w:val="decimal"/>
      <w:lvlText w:val="%7."/>
      <w:lvlJc w:val="left"/>
      <w:pPr>
        <w:ind w:left="4788" w:hanging="360"/>
      </w:pPr>
    </w:lvl>
    <w:lvl w:ilvl="7" w:tplc="040C0019" w:tentative="1">
      <w:start w:val="1"/>
      <w:numFmt w:val="lowerLetter"/>
      <w:lvlText w:val="%8."/>
      <w:lvlJc w:val="left"/>
      <w:pPr>
        <w:ind w:left="5508" w:hanging="360"/>
      </w:pPr>
    </w:lvl>
    <w:lvl w:ilvl="8" w:tplc="040C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07BC79EF"/>
    <w:multiLevelType w:val="hybridMultilevel"/>
    <w:tmpl w:val="4ACE2E4C"/>
    <w:lvl w:ilvl="0" w:tplc="B194F9EA">
      <w:start w:val="1"/>
      <w:numFmt w:val="upperLetter"/>
      <w:lvlText w:val="%1."/>
      <w:lvlJc w:val="left"/>
      <w:pPr>
        <w:ind w:left="5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45" w:hanging="360"/>
      </w:pPr>
    </w:lvl>
    <w:lvl w:ilvl="2" w:tplc="040C001B" w:tentative="1">
      <w:start w:val="1"/>
      <w:numFmt w:val="lowerRoman"/>
      <w:lvlText w:val="%3."/>
      <w:lvlJc w:val="right"/>
      <w:pPr>
        <w:ind w:left="1965" w:hanging="180"/>
      </w:pPr>
    </w:lvl>
    <w:lvl w:ilvl="3" w:tplc="040C000F" w:tentative="1">
      <w:start w:val="1"/>
      <w:numFmt w:val="decimal"/>
      <w:lvlText w:val="%4."/>
      <w:lvlJc w:val="left"/>
      <w:pPr>
        <w:ind w:left="2685" w:hanging="360"/>
      </w:pPr>
    </w:lvl>
    <w:lvl w:ilvl="4" w:tplc="040C0019" w:tentative="1">
      <w:start w:val="1"/>
      <w:numFmt w:val="lowerLetter"/>
      <w:lvlText w:val="%5."/>
      <w:lvlJc w:val="left"/>
      <w:pPr>
        <w:ind w:left="3405" w:hanging="360"/>
      </w:pPr>
    </w:lvl>
    <w:lvl w:ilvl="5" w:tplc="040C001B" w:tentative="1">
      <w:start w:val="1"/>
      <w:numFmt w:val="lowerRoman"/>
      <w:lvlText w:val="%6."/>
      <w:lvlJc w:val="right"/>
      <w:pPr>
        <w:ind w:left="4125" w:hanging="180"/>
      </w:pPr>
    </w:lvl>
    <w:lvl w:ilvl="6" w:tplc="040C000F" w:tentative="1">
      <w:start w:val="1"/>
      <w:numFmt w:val="decimal"/>
      <w:lvlText w:val="%7."/>
      <w:lvlJc w:val="left"/>
      <w:pPr>
        <w:ind w:left="4845" w:hanging="360"/>
      </w:pPr>
    </w:lvl>
    <w:lvl w:ilvl="7" w:tplc="040C0019" w:tentative="1">
      <w:start w:val="1"/>
      <w:numFmt w:val="lowerLetter"/>
      <w:lvlText w:val="%8."/>
      <w:lvlJc w:val="left"/>
      <w:pPr>
        <w:ind w:left="5565" w:hanging="360"/>
      </w:pPr>
    </w:lvl>
    <w:lvl w:ilvl="8" w:tplc="040C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0CEF57E7"/>
    <w:multiLevelType w:val="hybridMultilevel"/>
    <w:tmpl w:val="5ECC4F2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0050D"/>
    <w:multiLevelType w:val="hybridMultilevel"/>
    <w:tmpl w:val="CFA2F314"/>
    <w:lvl w:ilvl="0" w:tplc="C7A821D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8" w:hanging="360"/>
      </w:pPr>
    </w:lvl>
    <w:lvl w:ilvl="2" w:tplc="040C001B" w:tentative="1">
      <w:start w:val="1"/>
      <w:numFmt w:val="lowerRoman"/>
      <w:lvlText w:val="%3."/>
      <w:lvlJc w:val="right"/>
      <w:pPr>
        <w:ind w:left="1908" w:hanging="180"/>
      </w:pPr>
    </w:lvl>
    <w:lvl w:ilvl="3" w:tplc="040C000F" w:tentative="1">
      <w:start w:val="1"/>
      <w:numFmt w:val="decimal"/>
      <w:lvlText w:val="%4."/>
      <w:lvlJc w:val="left"/>
      <w:pPr>
        <w:ind w:left="2628" w:hanging="360"/>
      </w:pPr>
    </w:lvl>
    <w:lvl w:ilvl="4" w:tplc="040C0019" w:tentative="1">
      <w:start w:val="1"/>
      <w:numFmt w:val="lowerLetter"/>
      <w:lvlText w:val="%5."/>
      <w:lvlJc w:val="left"/>
      <w:pPr>
        <w:ind w:left="3348" w:hanging="360"/>
      </w:pPr>
    </w:lvl>
    <w:lvl w:ilvl="5" w:tplc="040C001B" w:tentative="1">
      <w:start w:val="1"/>
      <w:numFmt w:val="lowerRoman"/>
      <w:lvlText w:val="%6."/>
      <w:lvlJc w:val="right"/>
      <w:pPr>
        <w:ind w:left="4068" w:hanging="180"/>
      </w:pPr>
    </w:lvl>
    <w:lvl w:ilvl="6" w:tplc="040C000F" w:tentative="1">
      <w:start w:val="1"/>
      <w:numFmt w:val="decimal"/>
      <w:lvlText w:val="%7."/>
      <w:lvlJc w:val="left"/>
      <w:pPr>
        <w:ind w:left="4788" w:hanging="360"/>
      </w:pPr>
    </w:lvl>
    <w:lvl w:ilvl="7" w:tplc="040C0019" w:tentative="1">
      <w:start w:val="1"/>
      <w:numFmt w:val="lowerLetter"/>
      <w:lvlText w:val="%8."/>
      <w:lvlJc w:val="left"/>
      <w:pPr>
        <w:ind w:left="5508" w:hanging="360"/>
      </w:pPr>
    </w:lvl>
    <w:lvl w:ilvl="8" w:tplc="040C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1DE87243"/>
    <w:multiLevelType w:val="hybridMultilevel"/>
    <w:tmpl w:val="3816FC9E"/>
    <w:lvl w:ilvl="0" w:tplc="F2FE916A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225C49EC"/>
    <w:multiLevelType w:val="hybridMultilevel"/>
    <w:tmpl w:val="EB6A0194"/>
    <w:lvl w:ilvl="0" w:tplc="93C0D7A8">
      <w:start w:val="7"/>
      <w:numFmt w:val="lowerLetter"/>
      <w:lvlText w:val="%1."/>
      <w:lvlJc w:val="left"/>
      <w:pPr>
        <w:ind w:left="8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8" w:hanging="360"/>
      </w:pPr>
    </w:lvl>
    <w:lvl w:ilvl="2" w:tplc="040C001B" w:tentative="1">
      <w:start w:val="1"/>
      <w:numFmt w:val="lowerRoman"/>
      <w:lvlText w:val="%3."/>
      <w:lvlJc w:val="right"/>
      <w:pPr>
        <w:ind w:left="2268" w:hanging="180"/>
      </w:pPr>
    </w:lvl>
    <w:lvl w:ilvl="3" w:tplc="040C000F" w:tentative="1">
      <w:start w:val="1"/>
      <w:numFmt w:val="decimal"/>
      <w:lvlText w:val="%4."/>
      <w:lvlJc w:val="left"/>
      <w:pPr>
        <w:ind w:left="2988" w:hanging="360"/>
      </w:pPr>
    </w:lvl>
    <w:lvl w:ilvl="4" w:tplc="040C0019" w:tentative="1">
      <w:start w:val="1"/>
      <w:numFmt w:val="lowerLetter"/>
      <w:lvlText w:val="%5."/>
      <w:lvlJc w:val="left"/>
      <w:pPr>
        <w:ind w:left="3708" w:hanging="360"/>
      </w:pPr>
    </w:lvl>
    <w:lvl w:ilvl="5" w:tplc="040C001B" w:tentative="1">
      <w:start w:val="1"/>
      <w:numFmt w:val="lowerRoman"/>
      <w:lvlText w:val="%6."/>
      <w:lvlJc w:val="right"/>
      <w:pPr>
        <w:ind w:left="4428" w:hanging="180"/>
      </w:pPr>
    </w:lvl>
    <w:lvl w:ilvl="6" w:tplc="040C000F" w:tentative="1">
      <w:start w:val="1"/>
      <w:numFmt w:val="decimal"/>
      <w:lvlText w:val="%7."/>
      <w:lvlJc w:val="left"/>
      <w:pPr>
        <w:ind w:left="5148" w:hanging="360"/>
      </w:pPr>
    </w:lvl>
    <w:lvl w:ilvl="7" w:tplc="040C0019" w:tentative="1">
      <w:start w:val="1"/>
      <w:numFmt w:val="lowerLetter"/>
      <w:lvlText w:val="%8."/>
      <w:lvlJc w:val="left"/>
      <w:pPr>
        <w:ind w:left="5868" w:hanging="360"/>
      </w:pPr>
    </w:lvl>
    <w:lvl w:ilvl="8" w:tplc="040C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A890AC5"/>
    <w:multiLevelType w:val="hybridMultilevel"/>
    <w:tmpl w:val="F6DA9F8C"/>
    <w:lvl w:ilvl="0" w:tplc="040C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82501"/>
    <w:multiLevelType w:val="hybridMultilevel"/>
    <w:tmpl w:val="51ACBA0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079C1"/>
    <w:multiLevelType w:val="hybridMultilevel"/>
    <w:tmpl w:val="A31847D0"/>
    <w:lvl w:ilvl="0" w:tplc="4E823A72">
      <w:start w:val="4"/>
      <w:numFmt w:val="upperLetter"/>
      <w:lvlText w:val="%1."/>
      <w:lvlJc w:val="left"/>
      <w:pPr>
        <w:ind w:left="4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8" w:hanging="360"/>
      </w:pPr>
    </w:lvl>
    <w:lvl w:ilvl="2" w:tplc="040C001B" w:tentative="1">
      <w:start w:val="1"/>
      <w:numFmt w:val="lowerRoman"/>
      <w:lvlText w:val="%3."/>
      <w:lvlJc w:val="right"/>
      <w:pPr>
        <w:ind w:left="1908" w:hanging="180"/>
      </w:pPr>
    </w:lvl>
    <w:lvl w:ilvl="3" w:tplc="040C000F" w:tentative="1">
      <w:start w:val="1"/>
      <w:numFmt w:val="decimal"/>
      <w:lvlText w:val="%4."/>
      <w:lvlJc w:val="left"/>
      <w:pPr>
        <w:ind w:left="2628" w:hanging="360"/>
      </w:pPr>
    </w:lvl>
    <w:lvl w:ilvl="4" w:tplc="040C0019" w:tentative="1">
      <w:start w:val="1"/>
      <w:numFmt w:val="lowerLetter"/>
      <w:lvlText w:val="%5."/>
      <w:lvlJc w:val="left"/>
      <w:pPr>
        <w:ind w:left="3348" w:hanging="360"/>
      </w:pPr>
    </w:lvl>
    <w:lvl w:ilvl="5" w:tplc="040C001B" w:tentative="1">
      <w:start w:val="1"/>
      <w:numFmt w:val="lowerRoman"/>
      <w:lvlText w:val="%6."/>
      <w:lvlJc w:val="right"/>
      <w:pPr>
        <w:ind w:left="4068" w:hanging="180"/>
      </w:pPr>
    </w:lvl>
    <w:lvl w:ilvl="6" w:tplc="040C000F" w:tentative="1">
      <w:start w:val="1"/>
      <w:numFmt w:val="decimal"/>
      <w:lvlText w:val="%7."/>
      <w:lvlJc w:val="left"/>
      <w:pPr>
        <w:ind w:left="4788" w:hanging="360"/>
      </w:pPr>
    </w:lvl>
    <w:lvl w:ilvl="7" w:tplc="040C0019" w:tentative="1">
      <w:start w:val="1"/>
      <w:numFmt w:val="lowerLetter"/>
      <w:lvlText w:val="%8."/>
      <w:lvlJc w:val="left"/>
      <w:pPr>
        <w:ind w:left="5508" w:hanging="360"/>
      </w:pPr>
    </w:lvl>
    <w:lvl w:ilvl="8" w:tplc="040C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4F5E048D"/>
    <w:multiLevelType w:val="hybridMultilevel"/>
    <w:tmpl w:val="403817D4"/>
    <w:lvl w:ilvl="0" w:tplc="040C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26CCB"/>
    <w:multiLevelType w:val="hybridMultilevel"/>
    <w:tmpl w:val="7A4C520A"/>
    <w:lvl w:ilvl="0" w:tplc="D97AD590">
      <w:start w:val="7"/>
      <w:numFmt w:val="upperLetter"/>
      <w:lvlText w:val="%1."/>
      <w:lvlJc w:val="left"/>
      <w:pPr>
        <w:ind w:left="4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8" w:hanging="360"/>
      </w:pPr>
    </w:lvl>
    <w:lvl w:ilvl="2" w:tplc="040C001B" w:tentative="1">
      <w:start w:val="1"/>
      <w:numFmt w:val="lowerRoman"/>
      <w:lvlText w:val="%3."/>
      <w:lvlJc w:val="right"/>
      <w:pPr>
        <w:ind w:left="1908" w:hanging="180"/>
      </w:pPr>
    </w:lvl>
    <w:lvl w:ilvl="3" w:tplc="040C000F" w:tentative="1">
      <w:start w:val="1"/>
      <w:numFmt w:val="decimal"/>
      <w:lvlText w:val="%4."/>
      <w:lvlJc w:val="left"/>
      <w:pPr>
        <w:ind w:left="2628" w:hanging="360"/>
      </w:pPr>
    </w:lvl>
    <w:lvl w:ilvl="4" w:tplc="040C0019" w:tentative="1">
      <w:start w:val="1"/>
      <w:numFmt w:val="lowerLetter"/>
      <w:lvlText w:val="%5."/>
      <w:lvlJc w:val="left"/>
      <w:pPr>
        <w:ind w:left="3348" w:hanging="360"/>
      </w:pPr>
    </w:lvl>
    <w:lvl w:ilvl="5" w:tplc="040C001B" w:tentative="1">
      <w:start w:val="1"/>
      <w:numFmt w:val="lowerRoman"/>
      <w:lvlText w:val="%6."/>
      <w:lvlJc w:val="right"/>
      <w:pPr>
        <w:ind w:left="4068" w:hanging="180"/>
      </w:pPr>
    </w:lvl>
    <w:lvl w:ilvl="6" w:tplc="040C000F" w:tentative="1">
      <w:start w:val="1"/>
      <w:numFmt w:val="decimal"/>
      <w:lvlText w:val="%7."/>
      <w:lvlJc w:val="left"/>
      <w:pPr>
        <w:ind w:left="4788" w:hanging="360"/>
      </w:pPr>
    </w:lvl>
    <w:lvl w:ilvl="7" w:tplc="040C0019" w:tentative="1">
      <w:start w:val="1"/>
      <w:numFmt w:val="lowerLetter"/>
      <w:lvlText w:val="%8."/>
      <w:lvlJc w:val="left"/>
      <w:pPr>
        <w:ind w:left="5508" w:hanging="360"/>
      </w:pPr>
    </w:lvl>
    <w:lvl w:ilvl="8" w:tplc="040C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64972FBF"/>
    <w:multiLevelType w:val="hybridMultilevel"/>
    <w:tmpl w:val="19EA6DDE"/>
    <w:lvl w:ilvl="0" w:tplc="E8524C8C">
      <w:start w:val="4"/>
      <w:numFmt w:val="upperLetter"/>
      <w:lvlText w:val="%1."/>
      <w:lvlJc w:val="left"/>
      <w:pPr>
        <w:ind w:left="4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8" w:hanging="360"/>
      </w:pPr>
    </w:lvl>
    <w:lvl w:ilvl="2" w:tplc="040C001B" w:tentative="1">
      <w:start w:val="1"/>
      <w:numFmt w:val="lowerRoman"/>
      <w:lvlText w:val="%3."/>
      <w:lvlJc w:val="right"/>
      <w:pPr>
        <w:ind w:left="1908" w:hanging="180"/>
      </w:pPr>
    </w:lvl>
    <w:lvl w:ilvl="3" w:tplc="040C000F" w:tentative="1">
      <w:start w:val="1"/>
      <w:numFmt w:val="decimal"/>
      <w:lvlText w:val="%4."/>
      <w:lvlJc w:val="left"/>
      <w:pPr>
        <w:ind w:left="2628" w:hanging="360"/>
      </w:pPr>
    </w:lvl>
    <w:lvl w:ilvl="4" w:tplc="040C0019" w:tentative="1">
      <w:start w:val="1"/>
      <w:numFmt w:val="lowerLetter"/>
      <w:lvlText w:val="%5."/>
      <w:lvlJc w:val="left"/>
      <w:pPr>
        <w:ind w:left="3348" w:hanging="360"/>
      </w:pPr>
    </w:lvl>
    <w:lvl w:ilvl="5" w:tplc="040C001B" w:tentative="1">
      <w:start w:val="1"/>
      <w:numFmt w:val="lowerRoman"/>
      <w:lvlText w:val="%6."/>
      <w:lvlJc w:val="right"/>
      <w:pPr>
        <w:ind w:left="4068" w:hanging="180"/>
      </w:pPr>
    </w:lvl>
    <w:lvl w:ilvl="6" w:tplc="040C000F" w:tentative="1">
      <w:start w:val="1"/>
      <w:numFmt w:val="decimal"/>
      <w:lvlText w:val="%7."/>
      <w:lvlJc w:val="left"/>
      <w:pPr>
        <w:ind w:left="4788" w:hanging="360"/>
      </w:pPr>
    </w:lvl>
    <w:lvl w:ilvl="7" w:tplc="040C0019" w:tentative="1">
      <w:start w:val="1"/>
      <w:numFmt w:val="lowerLetter"/>
      <w:lvlText w:val="%8."/>
      <w:lvlJc w:val="left"/>
      <w:pPr>
        <w:ind w:left="5508" w:hanging="360"/>
      </w:pPr>
    </w:lvl>
    <w:lvl w:ilvl="8" w:tplc="040C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 w15:restartNumberingAfterBreak="0">
    <w:nsid w:val="689148EF"/>
    <w:multiLevelType w:val="hybridMultilevel"/>
    <w:tmpl w:val="23FAB53C"/>
    <w:lvl w:ilvl="0" w:tplc="040C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34F99"/>
    <w:multiLevelType w:val="hybridMultilevel"/>
    <w:tmpl w:val="03F068F4"/>
    <w:lvl w:ilvl="0" w:tplc="040C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619468">
    <w:abstractNumId w:val="3"/>
  </w:num>
  <w:num w:numId="2" w16cid:durableId="1937906898">
    <w:abstractNumId w:val="1"/>
  </w:num>
  <w:num w:numId="3" w16cid:durableId="1068263433">
    <w:abstractNumId w:val="4"/>
  </w:num>
  <w:num w:numId="4" w16cid:durableId="657196943">
    <w:abstractNumId w:val="8"/>
  </w:num>
  <w:num w:numId="5" w16cid:durableId="766996089">
    <w:abstractNumId w:val="11"/>
  </w:num>
  <w:num w:numId="6" w16cid:durableId="789201593">
    <w:abstractNumId w:val="0"/>
  </w:num>
  <w:num w:numId="7" w16cid:durableId="1049722082">
    <w:abstractNumId w:val="5"/>
  </w:num>
  <w:num w:numId="8" w16cid:durableId="1346900469">
    <w:abstractNumId w:val="9"/>
  </w:num>
  <w:num w:numId="9" w16cid:durableId="722753642">
    <w:abstractNumId w:val="12"/>
  </w:num>
  <w:num w:numId="10" w16cid:durableId="89395070">
    <w:abstractNumId w:val="13"/>
  </w:num>
  <w:num w:numId="11" w16cid:durableId="2095974592">
    <w:abstractNumId w:val="10"/>
  </w:num>
  <w:num w:numId="12" w16cid:durableId="1979142922">
    <w:abstractNumId w:val="6"/>
  </w:num>
  <w:num w:numId="13" w16cid:durableId="1977175996">
    <w:abstractNumId w:val="2"/>
  </w:num>
  <w:num w:numId="14" w16cid:durableId="15091784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78"/>
    <w:rsid w:val="000523B6"/>
    <w:rsid w:val="00063D3C"/>
    <w:rsid w:val="00075A78"/>
    <w:rsid w:val="000A6DDE"/>
    <w:rsid w:val="000D54F1"/>
    <w:rsid w:val="001332A6"/>
    <w:rsid w:val="001A3B77"/>
    <w:rsid w:val="001B04FA"/>
    <w:rsid w:val="0020404F"/>
    <w:rsid w:val="002066C1"/>
    <w:rsid w:val="0022580A"/>
    <w:rsid w:val="00273E30"/>
    <w:rsid w:val="002C1702"/>
    <w:rsid w:val="002D667D"/>
    <w:rsid w:val="002D732B"/>
    <w:rsid w:val="00353D30"/>
    <w:rsid w:val="003721C8"/>
    <w:rsid w:val="003B28C8"/>
    <w:rsid w:val="003B3FC6"/>
    <w:rsid w:val="003D663A"/>
    <w:rsid w:val="004447E2"/>
    <w:rsid w:val="00497B6B"/>
    <w:rsid w:val="004C47E6"/>
    <w:rsid w:val="005469C9"/>
    <w:rsid w:val="00591287"/>
    <w:rsid w:val="005F51D7"/>
    <w:rsid w:val="00621866"/>
    <w:rsid w:val="00637F16"/>
    <w:rsid w:val="006965FA"/>
    <w:rsid w:val="007366DC"/>
    <w:rsid w:val="00745A27"/>
    <w:rsid w:val="00784070"/>
    <w:rsid w:val="00790A74"/>
    <w:rsid w:val="007A3BC3"/>
    <w:rsid w:val="007D4E3E"/>
    <w:rsid w:val="007E0BEE"/>
    <w:rsid w:val="007F08BB"/>
    <w:rsid w:val="00825BD0"/>
    <w:rsid w:val="0083204E"/>
    <w:rsid w:val="008379CF"/>
    <w:rsid w:val="008413B1"/>
    <w:rsid w:val="008C2D0B"/>
    <w:rsid w:val="008C68A7"/>
    <w:rsid w:val="008F5A9A"/>
    <w:rsid w:val="009353FC"/>
    <w:rsid w:val="009564F9"/>
    <w:rsid w:val="0096787D"/>
    <w:rsid w:val="00971DBC"/>
    <w:rsid w:val="00994378"/>
    <w:rsid w:val="00AD590F"/>
    <w:rsid w:val="00AE47F4"/>
    <w:rsid w:val="00B15978"/>
    <w:rsid w:val="00B34091"/>
    <w:rsid w:val="00B54417"/>
    <w:rsid w:val="00BD2A69"/>
    <w:rsid w:val="00BD3091"/>
    <w:rsid w:val="00C205A4"/>
    <w:rsid w:val="00C528DE"/>
    <w:rsid w:val="00CA26CB"/>
    <w:rsid w:val="00CB00B4"/>
    <w:rsid w:val="00CE117D"/>
    <w:rsid w:val="00CE5DBF"/>
    <w:rsid w:val="00DB6A7B"/>
    <w:rsid w:val="00DC0F42"/>
    <w:rsid w:val="00DD688D"/>
    <w:rsid w:val="00DD6EEF"/>
    <w:rsid w:val="00E30BE8"/>
    <w:rsid w:val="00E5413C"/>
    <w:rsid w:val="00EC72E0"/>
    <w:rsid w:val="00F73F26"/>
    <w:rsid w:val="00F8439C"/>
    <w:rsid w:val="00FA15B1"/>
    <w:rsid w:val="00FC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37E97"/>
  <w15:docId w15:val="{845AFF90-0138-42B7-A164-A60ECCD7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8C8"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191"/>
      <w:jc w:val="center"/>
      <w:outlineLvl w:val="0"/>
    </w:pPr>
    <w:rPr>
      <w:rFonts w:ascii="Monotype Corsiva" w:eastAsia="Monotype Corsiva" w:hAnsi="Monotype Corsiva" w:cs="Monotype Corsiva"/>
      <w:i/>
      <w:i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191" w:right="35"/>
      <w:jc w:val="center"/>
    </w:pPr>
    <w:rPr>
      <w:b/>
      <w:bCs/>
      <w:sz w:val="72"/>
      <w:szCs w:val="7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8"/>
    </w:pPr>
  </w:style>
  <w:style w:type="table" w:styleId="Grilledutableau">
    <w:name w:val="Table Grid"/>
    <w:basedOn w:val="TableauNormal"/>
    <w:uiPriority w:val="39"/>
    <w:rsid w:val="008C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D2A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2A69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D2A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2A69"/>
    <w:rPr>
      <w:rFonts w:ascii="Times New Roman" w:eastAsia="Times New Roman" w:hAnsi="Times New Roman" w:cs="Times New Roman"/>
      <w:lang w:val="fr-FR"/>
    </w:rPr>
  </w:style>
  <w:style w:type="paragraph" w:styleId="NormalWeb">
    <w:name w:val="Normal (Web)"/>
    <w:basedOn w:val="Normal"/>
    <w:uiPriority w:val="99"/>
    <w:semiHidden/>
    <w:unhideWhenUsed/>
    <w:rsid w:val="003B28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B28C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5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allto:901%20738%2098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ouaissi@chu-tour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726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Tours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Angelique Thirel</dc:creator>
  <cp:lastModifiedBy>Angelique Thirel</cp:lastModifiedBy>
  <cp:revision>5</cp:revision>
  <cp:lastPrinted>2024-06-06T13:19:00Z</cp:lastPrinted>
  <dcterms:created xsi:type="dcterms:W3CDTF">2024-06-07T07:26:00Z</dcterms:created>
  <dcterms:modified xsi:type="dcterms:W3CDTF">2024-06-07T07:32:00Z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Mozilla Firefox 115.11.0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2024-06-03T00:00:00Z</vt:filetime>
  </property>
</Properties>
</file>